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1"/>
        <w:gridCol w:w="4455"/>
        <w:gridCol w:w="3006"/>
      </w:tblGrid>
      <w:tr w:rsidR="003362EF" w14:paraId="00CC6DC8" w14:textId="77777777" w:rsidTr="003362EF">
        <w:tc>
          <w:tcPr>
            <w:tcW w:w="6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7A48" w14:textId="238486CD" w:rsidR="003362EF" w:rsidRDefault="003362EF" w:rsidP="003362EF">
            <w:pPr>
              <w:jc w:val="center"/>
            </w:pPr>
            <w:r w:rsidRPr="002572AB">
              <w:rPr>
                <w:rFonts w:ascii="Segoe UI" w:hAnsi="Segoe UI" w:cs="Segoe UI"/>
                <w:b/>
                <w:bCs/>
                <w:color w:val="BF8F00" w:themeColor="accent4" w:themeShade="BF"/>
                <w:sz w:val="36"/>
                <w:szCs w:val="36"/>
              </w:rPr>
              <w:t>Board of Trustees</w:t>
            </w:r>
            <w:r>
              <w:rPr>
                <w:rFonts w:ascii="Segoe UI" w:hAnsi="Segoe UI" w:cs="Segoe UI"/>
                <w:b/>
                <w:bCs/>
                <w:color w:val="BF8F00" w:themeColor="accent4" w:themeShade="BF"/>
                <w:sz w:val="36"/>
                <w:szCs w:val="36"/>
              </w:rPr>
              <w:t xml:space="preserve"> Meeting</w:t>
            </w:r>
          </w:p>
        </w:tc>
        <w:tc>
          <w:tcPr>
            <w:tcW w:w="30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E0DD" w14:textId="7368DD2C" w:rsidR="003362EF" w:rsidRDefault="003362EF" w:rsidP="0050501D">
            <w:r>
              <w:rPr>
                <w:noProof/>
              </w:rPr>
              <w:drawing>
                <wp:inline distT="0" distB="0" distL="0" distR="0" wp14:anchorId="18F9D0C8" wp14:editId="42CB3C6F">
                  <wp:extent cx="1714500" cy="1274388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453" cy="1277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62EF" w14:paraId="0FE80EAE" w14:textId="77777777" w:rsidTr="003362EF"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4FEC" w14:textId="6900DDD9" w:rsidR="003362EF" w:rsidRPr="003362EF" w:rsidRDefault="003362EF" w:rsidP="0050501D">
            <w:pPr>
              <w:rPr>
                <w:b/>
                <w:bCs/>
              </w:rPr>
            </w:pPr>
            <w:r w:rsidRPr="003362EF">
              <w:rPr>
                <w:rFonts w:ascii="Segoe UI" w:hAnsi="Segoe UI" w:cs="Segoe UI"/>
                <w:b/>
                <w:bCs/>
              </w:rPr>
              <w:t>When</w:t>
            </w:r>
          </w:p>
        </w:tc>
        <w:tc>
          <w:tcPr>
            <w:tcW w:w="7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A8A4A" w14:textId="4AE8DE33" w:rsidR="003362EF" w:rsidRPr="00476FE3" w:rsidRDefault="003362EF" w:rsidP="0050501D">
            <w:pPr>
              <w:rPr>
                <w:rFonts w:ascii="Segoe UI" w:hAnsi="Segoe UI" w:cs="Segoe UI"/>
              </w:rPr>
            </w:pPr>
            <w:r w:rsidRPr="00476FE3">
              <w:rPr>
                <w:rFonts w:ascii="Segoe UI" w:hAnsi="Segoe UI" w:cs="Segoe UI"/>
              </w:rPr>
              <w:t>1</w:t>
            </w:r>
            <w:r w:rsidR="008E7A3D" w:rsidRPr="00476FE3">
              <w:rPr>
                <w:rFonts w:ascii="Segoe UI" w:hAnsi="Segoe UI" w:cs="Segoe UI"/>
              </w:rPr>
              <w:t>8 May</w:t>
            </w:r>
            <w:r w:rsidRPr="00476FE3">
              <w:rPr>
                <w:rFonts w:ascii="Segoe UI" w:hAnsi="Segoe UI" w:cs="Segoe UI"/>
              </w:rPr>
              <w:t xml:space="preserve"> 2022 at </w:t>
            </w:r>
            <w:r w:rsidR="008E6151" w:rsidRPr="00476FE3">
              <w:rPr>
                <w:rFonts w:ascii="Segoe UI" w:hAnsi="Segoe UI" w:cs="Segoe UI"/>
              </w:rPr>
              <w:t>5.30</w:t>
            </w:r>
            <w:r w:rsidR="008428F9" w:rsidRPr="00476FE3">
              <w:rPr>
                <w:rFonts w:ascii="Segoe UI" w:hAnsi="Segoe UI" w:cs="Segoe UI"/>
              </w:rPr>
              <w:t xml:space="preserve"> pm</w:t>
            </w:r>
            <w:r w:rsidRPr="00476FE3">
              <w:rPr>
                <w:rFonts w:ascii="Segoe UI" w:hAnsi="Segoe UI" w:cs="Segoe UI"/>
              </w:rPr>
              <w:t xml:space="preserve"> – </w:t>
            </w:r>
            <w:r w:rsidR="00DB516C" w:rsidRPr="00476FE3">
              <w:rPr>
                <w:rFonts w:ascii="Segoe UI" w:hAnsi="Segoe UI" w:cs="Segoe UI"/>
              </w:rPr>
              <w:t>7</w:t>
            </w:r>
            <w:r w:rsidR="008428F9" w:rsidRPr="00476FE3">
              <w:rPr>
                <w:rFonts w:ascii="Segoe UI" w:hAnsi="Segoe UI" w:cs="Segoe UI"/>
              </w:rPr>
              <w:t>.</w:t>
            </w:r>
            <w:r w:rsidR="00DB516C" w:rsidRPr="00476FE3">
              <w:rPr>
                <w:rFonts w:ascii="Segoe UI" w:hAnsi="Segoe UI" w:cs="Segoe UI"/>
              </w:rPr>
              <w:t>3</w:t>
            </w:r>
            <w:r w:rsidR="008428F9" w:rsidRPr="00476FE3">
              <w:rPr>
                <w:rFonts w:ascii="Segoe UI" w:hAnsi="Segoe UI" w:cs="Segoe UI"/>
              </w:rPr>
              <w:t>0 pm</w:t>
            </w:r>
          </w:p>
        </w:tc>
      </w:tr>
      <w:tr w:rsidR="003362EF" w14:paraId="220698F6" w14:textId="77777777" w:rsidTr="003362EF"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DBDD" w14:textId="31A39D55" w:rsidR="003362EF" w:rsidRPr="003362EF" w:rsidRDefault="003362EF" w:rsidP="0050501D">
            <w:pPr>
              <w:rPr>
                <w:b/>
                <w:bCs/>
              </w:rPr>
            </w:pPr>
            <w:r w:rsidRPr="003362EF">
              <w:rPr>
                <w:rFonts w:ascii="Segoe UI" w:hAnsi="Segoe UI" w:cs="Segoe UI"/>
                <w:b/>
                <w:bCs/>
              </w:rPr>
              <w:t>Where</w:t>
            </w:r>
          </w:p>
        </w:tc>
        <w:tc>
          <w:tcPr>
            <w:tcW w:w="7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3643" w14:textId="7A1363D1" w:rsidR="003362EF" w:rsidRPr="00476FE3" w:rsidRDefault="00476FE3" w:rsidP="0050501D">
            <w:pPr>
              <w:rPr>
                <w:rFonts w:ascii="Segoe UI" w:hAnsi="Segoe UI" w:cs="Segoe UI"/>
              </w:rPr>
            </w:pPr>
            <w:proofErr w:type="spellStart"/>
            <w:r w:rsidRPr="00476FE3">
              <w:rPr>
                <w:rFonts w:ascii="Segoe UI" w:hAnsi="Segoe UI" w:cs="Segoe UI"/>
              </w:rPr>
              <w:t>Mākara</w:t>
            </w:r>
            <w:proofErr w:type="spellEnd"/>
            <w:r w:rsidR="003362EF" w:rsidRPr="00476FE3">
              <w:rPr>
                <w:rFonts w:ascii="Segoe UI" w:hAnsi="Segoe UI" w:cs="Segoe UI"/>
              </w:rPr>
              <w:t xml:space="preserve"> Model School and Teams Meeting</w:t>
            </w:r>
          </w:p>
        </w:tc>
      </w:tr>
      <w:tr w:rsidR="003961AC" w14:paraId="11C7B84D" w14:textId="77777777" w:rsidTr="003362EF"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6C911" w14:textId="4BE92CFB" w:rsidR="003961AC" w:rsidRPr="003362EF" w:rsidRDefault="003961AC" w:rsidP="0050501D">
            <w:pPr>
              <w:rPr>
                <w:b/>
                <w:bCs/>
              </w:rPr>
            </w:pPr>
            <w:r w:rsidRPr="003362EF">
              <w:rPr>
                <w:rFonts w:ascii="Segoe UI" w:hAnsi="Segoe UI" w:cs="Segoe UI"/>
                <w:b/>
                <w:bCs/>
              </w:rPr>
              <w:t>Trustees</w:t>
            </w:r>
          </w:p>
        </w:tc>
        <w:tc>
          <w:tcPr>
            <w:tcW w:w="7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AF436" w14:textId="47F30ADE" w:rsidR="003961AC" w:rsidRPr="00476FE3" w:rsidRDefault="008428F9" w:rsidP="0050501D">
            <w:pPr>
              <w:rPr>
                <w:rFonts w:ascii="Segoe UI" w:hAnsi="Segoe UI" w:cs="Segoe UI"/>
              </w:rPr>
            </w:pPr>
            <w:r w:rsidRPr="00476FE3">
              <w:rPr>
                <w:rFonts w:ascii="Segoe UI" w:hAnsi="Segoe UI" w:cs="Segoe UI"/>
              </w:rPr>
              <w:t>Ali Kirkpatrick (Chair</w:t>
            </w:r>
            <w:r w:rsidRPr="009A6C0A">
              <w:rPr>
                <w:rFonts w:ascii="Segoe UI" w:hAnsi="Segoe UI" w:cs="Segoe UI"/>
              </w:rPr>
              <w:t xml:space="preserve">), </w:t>
            </w:r>
            <w:proofErr w:type="spellStart"/>
            <w:r w:rsidR="00A33162" w:rsidRPr="009A6C0A">
              <w:rPr>
                <w:rFonts w:ascii="Segoe UI" w:hAnsi="Segoe UI" w:cs="Segoe UI"/>
              </w:rPr>
              <w:t>Genieve</w:t>
            </w:r>
            <w:proofErr w:type="spellEnd"/>
            <w:r w:rsidR="00A33162" w:rsidRPr="009A6C0A">
              <w:rPr>
                <w:rFonts w:ascii="Segoe UI" w:hAnsi="Segoe UI" w:cs="Segoe UI"/>
              </w:rPr>
              <w:t xml:space="preserve"> Morrison, </w:t>
            </w:r>
            <w:r w:rsidR="003961AC" w:rsidRPr="009A6C0A">
              <w:rPr>
                <w:rFonts w:ascii="Segoe UI" w:hAnsi="Segoe UI" w:cs="Segoe UI"/>
              </w:rPr>
              <w:t>Gwyneth Wills, James Ryan, Jenny Skinner</w:t>
            </w:r>
            <w:r w:rsidR="00A33162" w:rsidRPr="009A6C0A">
              <w:rPr>
                <w:rFonts w:ascii="Segoe UI" w:hAnsi="Segoe UI" w:cs="Segoe UI"/>
              </w:rPr>
              <w:t>, Struan Reid</w:t>
            </w:r>
          </w:p>
        </w:tc>
      </w:tr>
      <w:tr w:rsidR="003961AC" w14:paraId="5CAE98CD" w14:textId="77777777" w:rsidTr="003362EF">
        <w:tc>
          <w:tcPr>
            <w:tcW w:w="1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1F0A" w14:textId="4EE177F1" w:rsidR="003961AC" w:rsidRPr="003362EF" w:rsidRDefault="003961AC" w:rsidP="0050501D">
            <w:pPr>
              <w:rPr>
                <w:b/>
                <w:bCs/>
              </w:rPr>
            </w:pPr>
            <w:r w:rsidRPr="003362EF">
              <w:rPr>
                <w:rFonts w:ascii="Segoe UI" w:hAnsi="Segoe UI" w:cs="Segoe UI"/>
                <w:b/>
                <w:bCs/>
              </w:rPr>
              <w:t>Attendees</w:t>
            </w:r>
          </w:p>
        </w:tc>
        <w:tc>
          <w:tcPr>
            <w:tcW w:w="7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3D2C" w14:textId="6386DA6B" w:rsidR="003961AC" w:rsidRPr="00476FE3" w:rsidRDefault="003961AC" w:rsidP="0050501D">
            <w:pPr>
              <w:rPr>
                <w:rFonts w:ascii="Segoe UI" w:hAnsi="Segoe UI" w:cs="Segoe UI"/>
              </w:rPr>
            </w:pPr>
            <w:r w:rsidRPr="00476FE3">
              <w:rPr>
                <w:rFonts w:ascii="Segoe UI" w:hAnsi="Segoe UI" w:cs="Segoe UI"/>
              </w:rPr>
              <w:t>Caro Wills (Principal)</w:t>
            </w:r>
            <w:r w:rsidR="00B82081" w:rsidRPr="00476FE3">
              <w:rPr>
                <w:rFonts w:ascii="Segoe UI" w:hAnsi="Segoe UI" w:cs="Segoe UI"/>
              </w:rPr>
              <w:t xml:space="preserve">, </w:t>
            </w:r>
            <w:r w:rsidR="008E7A3D" w:rsidRPr="00476FE3">
              <w:rPr>
                <w:rFonts w:ascii="Segoe UI" w:hAnsi="Segoe UI" w:cs="Segoe UI"/>
              </w:rPr>
              <w:t>Andrew Graham</w:t>
            </w:r>
            <w:r w:rsidR="00B82081" w:rsidRPr="00476FE3">
              <w:rPr>
                <w:rFonts w:ascii="Segoe UI" w:hAnsi="Segoe UI" w:cs="Segoe UI"/>
              </w:rPr>
              <w:t xml:space="preserve"> (</w:t>
            </w:r>
            <w:r w:rsidR="008E7A3D" w:rsidRPr="00476FE3">
              <w:rPr>
                <w:rFonts w:ascii="Segoe UI" w:hAnsi="Segoe UI" w:cs="Segoe UI"/>
              </w:rPr>
              <w:t>Deputy Principal</w:t>
            </w:r>
            <w:r w:rsidR="00B82081" w:rsidRPr="00476FE3">
              <w:rPr>
                <w:rFonts w:ascii="Segoe UI" w:hAnsi="Segoe UI" w:cs="Segoe UI"/>
              </w:rPr>
              <w:t>)</w:t>
            </w:r>
            <w:r w:rsidR="00DE2A08" w:rsidRPr="00476FE3">
              <w:rPr>
                <w:rFonts w:ascii="Segoe UI" w:hAnsi="Segoe UI" w:cs="Segoe UI"/>
              </w:rPr>
              <w:t>, Denise Hutana (</w:t>
            </w:r>
            <w:r w:rsidR="004B7725">
              <w:rPr>
                <w:rFonts w:ascii="Segoe UI" w:hAnsi="Segoe UI" w:cs="Segoe UI"/>
              </w:rPr>
              <w:t>M</w:t>
            </w:r>
            <w:r w:rsidR="00DE2A08" w:rsidRPr="00476FE3">
              <w:rPr>
                <w:rFonts w:ascii="Segoe UI" w:hAnsi="Segoe UI" w:cs="Segoe UI"/>
              </w:rPr>
              <w:t>inutes)</w:t>
            </w:r>
          </w:p>
        </w:tc>
      </w:tr>
    </w:tbl>
    <w:p w14:paraId="16F9339E" w14:textId="3B2CA47C" w:rsidR="0050501D" w:rsidRPr="00BF1F4B" w:rsidRDefault="0050501D" w:rsidP="000042CD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eastAsia="Georgia" w:hAnsi="Segoe UI" w:cs="Segoe UI"/>
          <w:iCs/>
          <w:color w:val="auto"/>
          <w:sz w:val="22"/>
          <w:szCs w:val="22"/>
          <w:lang w:eastAsia="en-GB"/>
        </w:rPr>
      </w:pPr>
      <w:r w:rsidRPr="00BF1F4B">
        <w:rPr>
          <w:rFonts w:ascii="Segoe UI" w:hAnsi="Segoe UI" w:cs="Segoe UI"/>
          <w:color w:val="auto"/>
          <w:sz w:val="22"/>
          <w:szCs w:val="22"/>
        </w:rPr>
        <w:t xml:space="preserve">Welcome </w:t>
      </w:r>
    </w:p>
    <w:p w14:paraId="733620C3" w14:textId="77777777" w:rsidR="00A33162" w:rsidRDefault="0084444B" w:rsidP="00A33162">
      <w:pPr>
        <w:rPr>
          <w:rFonts w:ascii="Segoe UI" w:hAnsi="Segoe UI" w:cs="Segoe UI"/>
        </w:rPr>
      </w:pPr>
      <w:r>
        <w:rPr>
          <w:rFonts w:ascii="Segoe UI" w:hAnsi="Segoe UI" w:cs="Segoe UI"/>
        </w:rPr>
        <w:t>Ali</w:t>
      </w:r>
      <w:r w:rsidR="0050501D">
        <w:rPr>
          <w:rFonts w:ascii="Segoe UI" w:hAnsi="Segoe UI" w:cs="Segoe UI"/>
        </w:rPr>
        <w:t xml:space="preserve"> welcomed everyone to the meeting.</w:t>
      </w:r>
      <w:r w:rsidR="00B82081">
        <w:rPr>
          <w:rFonts w:ascii="Segoe UI" w:hAnsi="Segoe UI" w:cs="Segoe UI"/>
        </w:rPr>
        <w:t xml:space="preserve">  </w:t>
      </w:r>
    </w:p>
    <w:p w14:paraId="21FFCB94" w14:textId="4AF6A574" w:rsidR="0050501D" w:rsidRPr="00A33162" w:rsidRDefault="0050501D" w:rsidP="000042CD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hAnsi="Segoe UI" w:cs="Segoe UI"/>
          <w:color w:val="auto"/>
          <w:sz w:val="22"/>
          <w:szCs w:val="22"/>
        </w:rPr>
      </w:pPr>
      <w:r w:rsidRPr="0050501D">
        <w:rPr>
          <w:rFonts w:ascii="Segoe UI" w:hAnsi="Segoe UI" w:cs="Segoe UI"/>
          <w:color w:val="auto"/>
          <w:sz w:val="22"/>
          <w:szCs w:val="22"/>
        </w:rPr>
        <w:t>Administration</w:t>
      </w:r>
    </w:p>
    <w:p w14:paraId="3607025A" w14:textId="6B0FFAA8" w:rsidR="006E7AD8" w:rsidRDefault="006E7AD8" w:rsidP="002C1BF5">
      <w:pPr>
        <w:pStyle w:val="Heading2"/>
        <w:numPr>
          <w:ilvl w:val="1"/>
          <w:numId w:val="1"/>
        </w:numPr>
        <w:spacing w:before="0"/>
        <w:ind w:left="-426" w:firstLine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Apologies</w:t>
      </w:r>
    </w:p>
    <w:p w14:paraId="5F0FE7DB" w14:textId="0B1087A1" w:rsidR="00B82081" w:rsidRPr="00B82081" w:rsidRDefault="00B82081" w:rsidP="000B0748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B82081">
        <w:rPr>
          <w:rFonts w:ascii="Segoe UI" w:hAnsi="Segoe UI" w:cs="Segoe UI"/>
          <w:b w:val="0"/>
          <w:bCs w:val="0"/>
          <w:color w:val="auto"/>
          <w:sz w:val="22"/>
          <w:szCs w:val="22"/>
        </w:rPr>
        <w:t>There were no apologies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</w:p>
    <w:p w14:paraId="24617640" w14:textId="6CF60ABE" w:rsidR="0050501D" w:rsidRPr="00CC54B6" w:rsidRDefault="0050501D" w:rsidP="000042CD">
      <w:pPr>
        <w:pStyle w:val="Heading2"/>
        <w:numPr>
          <w:ilvl w:val="1"/>
          <w:numId w:val="1"/>
        </w:numPr>
        <w:ind w:left="-426" w:firstLine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CC54B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Declaration of Interests  </w:t>
      </w:r>
    </w:p>
    <w:p w14:paraId="1E229F29" w14:textId="482BB4E4" w:rsidR="0050501D" w:rsidRPr="0050501D" w:rsidRDefault="0050501D" w:rsidP="00DA2355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50501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Board </w:t>
      </w:r>
      <w:r w:rsidR="00DA2355">
        <w:rPr>
          <w:rFonts w:ascii="Segoe UI" w:hAnsi="Segoe UI" w:cs="Segoe UI"/>
          <w:b w:val="0"/>
          <w:bCs w:val="0"/>
          <w:color w:val="auto"/>
          <w:sz w:val="22"/>
          <w:szCs w:val="22"/>
        </w:rPr>
        <w:t>had no interests</w:t>
      </w:r>
      <w:r w:rsidR="00DB516C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to declare that were</w:t>
      </w:r>
      <w:r w:rsidR="00DA235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r w:rsidRPr="0050501D">
        <w:rPr>
          <w:rFonts w:ascii="Segoe UI" w:hAnsi="Segoe UI" w:cs="Segoe UI"/>
          <w:b w:val="0"/>
          <w:bCs w:val="0"/>
          <w:color w:val="auto"/>
          <w:sz w:val="22"/>
          <w:szCs w:val="22"/>
        </w:rPr>
        <w:t>relevant to the meetings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’</w:t>
      </w:r>
      <w:r w:rsidRPr="0050501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agenda</w:t>
      </w:r>
      <w:r w:rsidR="00DB516C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</w:p>
    <w:p w14:paraId="4A022A86" w14:textId="0EA376E1" w:rsidR="0050501D" w:rsidRPr="00CC54B6" w:rsidRDefault="0050501D" w:rsidP="000042CD">
      <w:pPr>
        <w:pStyle w:val="Heading2"/>
        <w:numPr>
          <w:ilvl w:val="1"/>
          <w:numId w:val="1"/>
        </w:numPr>
        <w:ind w:left="-426" w:firstLine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CC54B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Confirmation of Minutes </w:t>
      </w:r>
      <w:r w:rsidR="0084444B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1</w:t>
      </w:r>
      <w:r w:rsidR="002400BD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3 March</w:t>
      </w:r>
      <w:r w:rsidRPr="00CC54B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 202</w:t>
      </w:r>
      <w:r w:rsidR="0084444B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2</w:t>
      </w:r>
      <w:r w:rsidRPr="00CC54B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 </w:t>
      </w:r>
    </w:p>
    <w:p w14:paraId="2CF15702" w14:textId="34065D73" w:rsidR="009A6C0A" w:rsidRDefault="0050501D" w:rsidP="00DA2355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50501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Board </w:t>
      </w:r>
      <w:r w:rsidRPr="003025A0">
        <w:rPr>
          <w:rFonts w:ascii="Segoe UI" w:hAnsi="Segoe UI" w:cs="Segoe UI"/>
          <w:b w:val="0"/>
          <w:bCs w:val="0"/>
          <w:color w:val="auto"/>
          <w:sz w:val="22"/>
          <w:szCs w:val="22"/>
        </w:rPr>
        <w:t>agreed</w:t>
      </w:r>
      <w:r w:rsidRPr="0050501D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50501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minutes of the meeting on </w:t>
      </w:r>
      <w:r w:rsidR="0084444B">
        <w:rPr>
          <w:rFonts w:ascii="Segoe UI" w:hAnsi="Segoe UI" w:cs="Segoe UI"/>
          <w:b w:val="0"/>
          <w:bCs w:val="0"/>
          <w:color w:val="auto"/>
          <w:sz w:val="22"/>
          <w:szCs w:val="22"/>
        </w:rPr>
        <w:t>1</w:t>
      </w:r>
      <w:r w:rsidR="00A33162">
        <w:rPr>
          <w:rFonts w:ascii="Segoe UI" w:hAnsi="Segoe UI" w:cs="Segoe UI"/>
          <w:b w:val="0"/>
          <w:bCs w:val="0"/>
          <w:color w:val="auto"/>
          <w:sz w:val="22"/>
          <w:szCs w:val="22"/>
        </w:rPr>
        <w:t>3</w:t>
      </w:r>
      <w:r w:rsidR="002400B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March</w:t>
      </w:r>
      <w:r w:rsidRPr="0050501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202</w:t>
      </w:r>
      <w:r w:rsidR="002400BD">
        <w:rPr>
          <w:rFonts w:ascii="Segoe UI" w:hAnsi="Segoe UI" w:cs="Segoe UI"/>
          <w:b w:val="0"/>
          <w:bCs w:val="0"/>
          <w:color w:val="auto"/>
          <w:sz w:val="22"/>
          <w:szCs w:val="22"/>
        </w:rPr>
        <w:t>2</w:t>
      </w:r>
      <w:r w:rsidRPr="0050501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as a true and accurate record</w:t>
      </w:r>
      <w:r w:rsidR="00DA235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 </w:t>
      </w:r>
      <w:r w:rsidR="004B7725">
        <w:rPr>
          <w:rFonts w:ascii="Segoe UI" w:hAnsi="Segoe UI" w:cs="Segoe UI"/>
          <w:b w:val="0"/>
          <w:bCs w:val="0"/>
          <w:color w:val="auto"/>
          <w:sz w:val="22"/>
          <w:szCs w:val="22"/>
        </w:rPr>
        <w:br/>
      </w:r>
      <w:r w:rsidR="009A6C0A" w:rsidRPr="009A6C0A">
        <w:rPr>
          <w:rFonts w:ascii="Segoe UI" w:hAnsi="Segoe UI" w:cs="Segoe UI"/>
          <w:color w:val="auto"/>
          <w:sz w:val="22"/>
          <w:szCs w:val="22"/>
        </w:rPr>
        <w:t xml:space="preserve">Action 1: </w:t>
      </w:r>
      <w:r w:rsidR="00A33162" w:rsidRPr="009A6C0A">
        <w:rPr>
          <w:rFonts w:ascii="Segoe UI" w:hAnsi="Segoe UI" w:cs="Segoe UI"/>
          <w:color w:val="auto"/>
          <w:sz w:val="22"/>
          <w:szCs w:val="22"/>
        </w:rPr>
        <w:t xml:space="preserve">Ali will </w:t>
      </w:r>
      <w:r w:rsidR="009A6C0A" w:rsidRPr="009A6C0A">
        <w:rPr>
          <w:rFonts w:ascii="Segoe UI" w:hAnsi="Segoe UI" w:cs="Segoe UI"/>
          <w:color w:val="auto"/>
          <w:sz w:val="22"/>
          <w:szCs w:val="22"/>
        </w:rPr>
        <w:t>load the minutes from the Board meetings to Google Docs</w:t>
      </w:r>
      <w:r w:rsidR="005321B3">
        <w:rPr>
          <w:rFonts w:ascii="Segoe UI" w:hAnsi="Segoe UI" w:cs="Segoe UI"/>
          <w:color w:val="auto"/>
          <w:sz w:val="22"/>
          <w:szCs w:val="22"/>
        </w:rPr>
        <w:t xml:space="preserve"> and the </w:t>
      </w:r>
      <w:r w:rsidR="008B10D3">
        <w:rPr>
          <w:rFonts w:ascii="Segoe UI" w:hAnsi="Segoe UI" w:cs="Segoe UI"/>
          <w:color w:val="auto"/>
          <w:sz w:val="22"/>
          <w:szCs w:val="22"/>
        </w:rPr>
        <w:t>s</w:t>
      </w:r>
      <w:r w:rsidR="005321B3">
        <w:rPr>
          <w:rFonts w:ascii="Segoe UI" w:hAnsi="Segoe UI" w:cs="Segoe UI"/>
          <w:color w:val="auto"/>
          <w:sz w:val="22"/>
          <w:szCs w:val="22"/>
        </w:rPr>
        <w:t>chool website.</w:t>
      </w:r>
    </w:p>
    <w:p w14:paraId="33CBFFF2" w14:textId="7FDF6480" w:rsidR="00CC54B6" w:rsidRPr="009A6C0A" w:rsidRDefault="009A6C0A" w:rsidP="00DA2355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9A6C0A">
        <w:rPr>
          <w:rFonts w:ascii="Segoe UI" w:hAnsi="Segoe UI" w:cs="Segoe UI"/>
          <w:color w:val="auto"/>
          <w:sz w:val="22"/>
          <w:szCs w:val="22"/>
        </w:rPr>
        <w:t>Action 2: In-committee items will be summarised separately (Denise) and deleted from minutes (Caro).</w:t>
      </w:r>
    </w:p>
    <w:p w14:paraId="50263623" w14:textId="488ABDFE" w:rsidR="0050501D" w:rsidRDefault="00CC54B6" w:rsidP="000042CD">
      <w:pPr>
        <w:pStyle w:val="Heading2"/>
        <w:numPr>
          <w:ilvl w:val="1"/>
          <w:numId w:val="1"/>
        </w:numPr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CC54B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M</w:t>
      </w:r>
      <w:r w:rsidR="0050501D" w:rsidRPr="00CC54B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atters arising from Minutes </w:t>
      </w:r>
      <w:r w:rsidR="009A6C0A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from </w:t>
      </w:r>
      <w:r w:rsidR="0084444B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13 </w:t>
      </w:r>
      <w:r w:rsidR="002400BD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March</w:t>
      </w:r>
      <w:r w:rsidR="0084444B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 </w:t>
      </w:r>
      <w:r w:rsidR="0050501D" w:rsidRPr="00CC54B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202</w:t>
      </w:r>
      <w:r w:rsidR="0084444B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2</w:t>
      </w:r>
      <w:r w:rsidR="009A6C0A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 Board Meeting</w:t>
      </w:r>
    </w:p>
    <w:p w14:paraId="6DE968B2" w14:textId="7E4F9B09" w:rsidR="0074551C" w:rsidRPr="0074551C" w:rsidRDefault="009A6C0A" w:rsidP="00DA2355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There were no</w:t>
      </w:r>
      <w:r w:rsidR="0074551C" w:rsidRPr="0074551C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r w:rsidR="00DA2355">
        <w:rPr>
          <w:rFonts w:ascii="Segoe UI" w:hAnsi="Segoe UI" w:cs="Segoe UI"/>
          <w:b w:val="0"/>
          <w:bCs w:val="0"/>
          <w:color w:val="auto"/>
          <w:sz w:val="22"/>
          <w:szCs w:val="22"/>
        </w:rPr>
        <w:t>matters arising from the Minutes</w:t>
      </w:r>
      <w:r w:rsidR="00843687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  <w:r w:rsidR="00DA235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</w:p>
    <w:p w14:paraId="12E24FF8" w14:textId="7F7595F8" w:rsidR="00CC54B6" w:rsidRPr="00CC54B6" w:rsidRDefault="0050501D" w:rsidP="000042CD">
      <w:pPr>
        <w:pStyle w:val="Heading2"/>
        <w:numPr>
          <w:ilvl w:val="1"/>
          <w:numId w:val="1"/>
        </w:numPr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CC54B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Action Points</w:t>
      </w:r>
    </w:p>
    <w:p w14:paraId="31F898D4" w14:textId="4DC4F664" w:rsidR="00D32C16" w:rsidRDefault="00FD5D65" w:rsidP="00DA2355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discussion relating to the </w:t>
      </w:r>
      <w:r w:rsidR="00DA2355">
        <w:rPr>
          <w:rFonts w:ascii="Segoe UI" w:hAnsi="Segoe UI" w:cs="Segoe UI"/>
          <w:b w:val="0"/>
          <w:bCs w:val="0"/>
          <w:color w:val="auto"/>
          <w:sz w:val="22"/>
          <w:szCs w:val="22"/>
        </w:rPr>
        <w:t>Action Points</w:t>
      </w:r>
      <w:r w:rsidR="006A084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is recorded in the </w:t>
      </w:r>
      <w:r w:rsidR="00843687">
        <w:rPr>
          <w:rFonts w:ascii="Segoe UI" w:hAnsi="Segoe UI" w:cs="Segoe UI"/>
          <w:b w:val="0"/>
          <w:bCs w:val="0"/>
          <w:color w:val="auto"/>
          <w:sz w:val="22"/>
          <w:szCs w:val="22"/>
        </w:rPr>
        <w:t>Action Points ta</w:t>
      </w:r>
      <w:r w:rsidR="006A0844">
        <w:rPr>
          <w:rFonts w:ascii="Segoe UI" w:hAnsi="Segoe UI" w:cs="Segoe UI"/>
          <w:b w:val="0"/>
          <w:bCs w:val="0"/>
          <w:color w:val="auto"/>
          <w:sz w:val="22"/>
          <w:szCs w:val="22"/>
        </w:rPr>
        <w:t>ble</w:t>
      </w:r>
      <w:r w:rsidR="00DA2355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  <w:r w:rsidR="00843687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 </w:t>
      </w:r>
      <w:r w:rsidR="00DA235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r w:rsidR="00CC54B6" w:rsidRPr="00CC54B6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</w:p>
    <w:p w14:paraId="34FB9C77" w14:textId="33AE42CB" w:rsidR="00652726" w:rsidRDefault="00652726">
      <w:pPr>
        <w:rPr>
          <w:rFonts w:ascii="Segoe UI" w:eastAsia="Times New Roman" w:hAnsi="Segoe UI" w:cs="Segoe UI"/>
          <w:b/>
          <w:bCs/>
          <w:highlight w:val="yellow"/>
          <w:lang w:eastAsia="en-NZ"/>
        </w:rPr>
      </w:pPr>
      <w:r>
        <w:rPr>
          <w:rFonts w:ascii="Segoe UI" w:hAnsi="Segoe UI" w:cs="Segoe UI"/>
          <w:highlight w:val="yellow"/>
        </w:rPr>
        <w:br w:type="page"/>
      </w:r>
    </w:p>
    <w:p w14:paraId="5ABCC0F0" w14:textId="62C14246" w:rsidR="00DA2355" w:rsidRPr="00DA2355" w:rsidRDefault="00DA2355" w:rsidP="000042CD">
      <w:pPr>
        <w:pStyle w:val="Heading2"/>
        <w:numPr>
          <w:ilvl w:val="1"/>
          <w:numId w:val="1"/>
        </w:numPr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DA2355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lastRenderedPageBreak/>
        <w:t>Decisions made at this meeting</w:t>
      </w:r>
    </w:p>
    <w:p w14:paraId="5902E2AA" w14:textId="4DC1C172" w:rsidR="00DA2355" w:rsidRDefault="00DA2355" w:rsidP="00DA2355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The Board made the following decisions at this meeting.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"/>
        <w:gridCol w:w="1014"/>
        <w:gridCol w:w="6934"/>
      </w:tblGrid>
      <w:tr w:rsidR="003362EF" w14:paraId="318F87F3" w14:textId="77777777" w:rsidTr="001058DF">
        <w:trPr>
          <w:tblHeader/>
        </w:trPr>
        <w:tc>
          <w:tcPr>
            <w:tcW w:w="106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ABE3ECA" w14:textId="04865ECE" w:rsidR="003362EF" w:rsidRPr="002C1BF5" w:rsidRDefault="003362EF" w:rsidP="00DA235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color w:val="auto"/>
                <w:sz w:val="22"/>
                <w:szCs w:val="22"/>
              </w:rPr>
              <w:t>Number</w:t>
            </w: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4570115B" w14:textId="6E90F970" w:rsidR="003362EF" w:rsidRPr="002C1BF5" w:rsidRDefault="003362EF" w:rsidP="00DA235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color w:val="auto"/>
                <w:sz w:val="22"/>
                <w:szCs w:val="22"/>
              </w:rPr>
              <w:t xml:space="preserve">Agenda </w:t>
            </w:r>
          </w:p>
          <w:p w14:paraId="7F9AD598" w14:textId="6253D71B" w:rsidR="003362EF" w:rsidRPr="002C1BF5" w:rsidRDefault="003362EF" w:rsidP="00DA235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color w:val="auto"/>
                <w:sz w:val="22"/>
                <w:szCs w:val="22"/>
              </w:rPr>
              <w:t>Item</w:t>
            </w:r>
          </w:p>
        </w:tc>
        <w:tc>
          <w:tcPr>
            <w:tcW w:w="6934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72012905" w14:textId="03485DB6" w:rsidR="003362EF" w:rsidRPr="002C1BF5" w:rsidRDefault="003362EF" w:rsidP="00DA235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color w:val="auto"/>
                <w:sz w:val="22"/>
                <w:szCs w:val="22"/>
              </w:rPr>
              <w:t>Decision</w:t>
            </w:r>
          </w:p>
        </w:tc>
      </w:tr>
      <w:tr w:rsidR="003362EF" w14:paraId="34A337EB" w14:textId="77777777" w:rsidTr="00876162">
        <w:tc>
          <w:tcPr>
            <w:tcW w:w="1068" w:type="dxa"/>
          </w:tcPr>
          <w:p w14:paraId="11E7BA37" w14:textId="42DE8961" w:rsidR="003362EF" w:rsidRPr="002C1BF5" w:rsidRDefault="00B11059" w:rsidP="002C1BF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014" w:type="dxa"/>
          </w:tcPr>
          <w:p w14:paraId="6A5F34BD" w14:textId="08CDB653" w:rsidR="003362EF" w:rsidRPr="002C1BF5" w:rsidRDefault="00B11059" w:rsidP="002C1BF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4.0</w:t>
            </w:r>
          </w:p>
        </w:tc>
        <w:tc>
          <w:tcPr>
            <w:tcW w:w="6934" w:type="dxa"/>
          </w:tcPr>
          <w:p w14:paraId="61773117" w14:textId="6B00A266" w:rsidR="003362EF" w:rsidRPr="002C1BF5" w:rsidRDefault="00B11059" w:rsidP="002C1BF5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B11059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The Board agreed that the Asset Threshold would be changed from $250 to $500. </w:t>
            </w:r>
          </w:p>
        </w:tc>
      </w:tr>
      <w:tr w:rsidR="00B11059" w14:paraId="45F3E557" w14:textId="77777777" w:rsidTr="001058DF">
        <w:trPr>
          <w:trHeight w:val="45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5A2" w14:textId="25777F79" w:rsidR="00B11059" w:rsidRPr="002C1BF5" w:rsidRDefault="001B36B7" w:rsidP="002C1BF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8699" w14:textId="1ED5A8FB" w:rsidR="00B11059" w:rsidRPr="002C1BF5" w:rsidRDefault="001058DF" w:rsidP="002C1BF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5.1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60E4" w14:textId="1F7AA157" w:rsidR="00B11059" w:rsidRPr="00880726" w:rsidRDefault="001058DF" w:rsidP="002C1BF5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1058DF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The Board </w:t>
            </w:r>
            <w:r w:rsidR="001B36B7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will </w:t>
            </w:r>
            <w:r w:rsidRPr="001058DF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undertake a mid-year Budget review and </w:t>
            </w:r>
            <w:r w:rsidR="001B36B7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will</w:t>
            </w:r>
            <w:r w:rsidRPr="001058DF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note minor budget changes a</w:t>
            </w:r>
            <w:r w:rsidR="001B36B7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t</w:t>
            </w:r>
            <w:r w:rsidRPr="001058DF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every second meeting. </w:t>
            </w:r>
          </w:p>
        </w:tc>
      </w:tr>
      <w:tr w:rsidR="001058DF" w14:paraId="0E9713D7" w14:textId="77777777" w:rsidTr="001B36B7">
        <w:trPr>
          <w:trHeight w:val="455"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4511" w14:textId="7241956B" w:rsidR="001058DF" w:rsidRPr="002C1BF5" w:rsidRDefault="001B36B7" w:rsidP="002C1BF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5B24" w14:textId="40667186" w:rsidR="001058DF" w:rsidRPr="002C1BF5" w:rsidRDefault="001B36B7" w:rsidP="002C1BF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5.2</w:t>
            </w:r>
          </w:p>
        </w:tc>
        <w:tc>
          <w:tcPr>
            <w:tcW w:w="6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563D" w14:textId="151B4D71" w:rsidR="001058DF" w:rsidRPr="001058DF" w:rsidRDefault="001B36B7" w:rsidP="002C1BF5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1B36B7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The Board confirmed their approval of the 2022 Budget for Makara Model School. 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 James/Gwyneth</w:t>
            </w:r>
          </w:p>
        </w:tc>
      </w:tr>
    </w:tbl>
    <w:p w14:paraId="08E1D067" w14:textId="4F4744CE" w:rsidR="00CC54B6" w:rsidRDefault="00CC54B6" w:rsidP="000042CD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hAnsi="Segoe UI" w:cs="Segoe UI"/>
          <w:color w:val="auto"/>
          <w:sz w:val="22"/>
          <w:szCs w:val="22"/>
        </w:rPr>
      </w:pPr>
      <w:r w:rsidRPr="00CC54B6">
        <w:rPr>
          <w:rFonts w:ascii="Segoe UI" w:hAnsi="Segoe UI" w:cs="Segoe UI"/>
          <w:color w:val="auto"/>
          <w:sz w:val="22"/>
          <w:szCs w:val="22"/>
        </w:rPr>
        <w:t>Strategic Decisions</w:t>
      </w:r>
    </w:p>
    <w:p w14:paraId="32A97A2F" w14:textId="7A982634" w:rsidR="006E7AD8" w:rsidRPr="00C70133" w:rsidRDefault="006E7AD8" w:rsidP="000042CD">
      <w:pPr>
        <w:pStyle w:val="Heading2"/>
        <w:numPr>
          <w:ilvl w:val="1"/>
          <w:numId w:val="1"/>
        </w:numPr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6E7AD8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Grant Funding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 (Jenny)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C1BF5" w:rsidRPr="00C70133" w14:paraId="7D044DB2" w14:textId="77777777" w:rsidTr="002C1BF5">
        <w:tc>
          <w:tcPr>
            <w:tcW w:w="2122" w:type="dxa"/>
            <w:shd w:val="clear" w:color="auto" w:fill="FFD966" w:themeFill="accent4" w:themeFillTint="99"/>
          </w:tcPr>
          <w:p w14:paraId="08FAE892" w14:textId="2040D60D" w:rsidR="002C1BF5" w:rsidRPr="002C1BF5" w:rsidRDefault="002C1BF5" w:rsidP="002C1BF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color w:val="auto"/>
                <w:sz w:val="22"/>
                <w:szCs w:val="22"/>
              </w:rPr>
              <w:t>Application to</w:t>
            </w:r>
          </w:p>
        </w:tc>
        <w:tc>
          <w:tcPr>
            <w:tcW w:w="6894" w:type="dxa"/>
            <w:shd w:val="clear" w:color="auto" w:fill="FFD966" w:themeFill="accent4" w:themeFillTint="99"/>
          </w:tcPr>
          <w:p w14:paraId="1CB8EA61" w14:textId="241D82B8" w:rsidR="002C1BF5" w:rsidRPr="002C1BF5" w:rsidRDefault="002C1BF5" w:rsidP="002C1BF5">
            <w:pPr>
              <w:pStyle w:val="Heading2"/>
              <w:spacing w:before="0"/>
              <w:jc w:val="center"/>
              <w:outlineLvl w:val="1"/>
              <w:rPr>
                <w:rFonts w:ascii="Segoe UI" w:hAnsi="Segoe UI" w:cs="Segoe UI"/>
                <w:color w:val="auto"/>
                <w:sz w:val="22"/>
                <w:szCs w:val="22"/>
              </w:rPr>
            </w:pPr>
            <w:r w:rsidRPr="002C1BF5">
              <w:rPr>
                <w:rFonts w:ascii="Segoe UI" w:hAnsi="Segoe UI" w:cs="Segoe UI"/>
                <w:color w:val="auto"/>
                <w:sz w:val="22"/>
                <w:szCs w:val="22"/>
              </w:rPr>
              <w:t>Purpose</w:t>
            </w:r>
          </w:p>
        </w:tc>
      </w:tr>
      <w:tr w:rsidR="00880726" w:rsidRPr="00C70133" w14:paraId="1EF6524D" w14:textId="77777777" w:rsidTr="00843687">
        <w:tc>
          <w:tcPr>
            <w:tcW w:w="2122" w:type="dxa"/>
          </w:tcPr>
          <w:p w14:paraId="63250F27" w14:textId="381DD9EE" w:rsidR="00880726" w:rsidRPr="00C70133" w:rsidRDefault="00BC5334" w:rsidP="00C87289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West </w:t>
            </w:r>
            <w:r w:rsidR="00880726" w:rsidRPr="00C70133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Winds</w:t>
            </w:r>
          </w:p>
        </w:tc>
        <w:tc>
          <w:tcPr>
            <w:tcW w:w="6894" w:type="dxa"/>
          </w:tcPr>
          <w:p w14:paraId="72431490" w14:textId="44B328E9" w:rsidR="00C87289" w:rsidRPr="00C87289" w:rsidRDefault="00C87289" w:rsidP="00C87289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  <w:t>Structured Literacy</w:t>
            </w:r>
          </w:p>
          <w:p w14:paraId="06BAB5AD" w14:textId="79C9907B" w:rsidR="00C87289" w:rsidRDefault="00C87289" w:rsidP="00843687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The Board has not yet heard from West Winds about the f</w:t>
            </w:r>
            <w:r w:rsidR="009A6C0A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unding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application</w:t>
            </w:r>
            <w:r w:rsidR="009A6C0A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for </w:t>
            </w:r>
            <w:r w:rsidR="0093421F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s</w:t>
            </w:r>
            <w:r w:rsidR="009A6C0A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tructured </w:t>
            </w:r>
            <w:r w:rsidR="0093421F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l</w:t>
            </w:r>
            <w:r w:rsidR="009A6C0A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iteracy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843687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br/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  <w:t>Turf</w:t>
            </w:r>
            <w:r w:rsidR="009A6C0A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1FC335DE" w14:textId="2BF714DC" w:rsidR="00BC5334" w:rsidRPr="00C70133" w:rsidRDefault="00C87289" w:rsidP="00C87289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The Board has not yet heard from West Winds about the funding application for </w:t>
            </w:r>
            <w:r w:rsidR="00843687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the turf.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 Ve</w:t>
            </w:r>
            <w:r w:rsidR="00C70133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hicle access around the back of the school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is required and may impact on the decision.  C</w:t>
            </w:r>
            <w:r w:rsidR="00C70133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oncrete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or </w:t>
            </w:r>
            <w:r w:rsidR="00C70133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asphalt is more expensive than turf 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and would require additional funding applications and a </w:t>
            </w:r>
            <w:r w:rsidR="00843687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change in the 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budget</w:t>
            </w:r>
            <w:r w:rsidR="00843687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.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</w:tr>
      <w:tr w:rsidR="00880726" w14:paraId="37269D5B" w14:textId="77777777" w:rsidTr="00843687">
        <w:tc>
          <w:tcPr>
            <w:tcW w:w="2122" w:type="dxa"/>
          </w:tcPr>
          <w:p w14:paraId="6AC026D7" w14:textId="5849C3BB" w:rsidR="00880726" w:rsidRPr="00880726" w:rsidRDefault="00880726" w:rsidP="00C87289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880726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NZCT</w:t>
            </w:r>
          </w:p>
        </w:tc>
        <w:tc>
          <w:tcPr>
            <w:tcW w:w="6894" w:type="dxa"/>
          </w:tcPr>
          <w:p w14:paraId="689F0242" w14:textId="449E6B2F" w:rsidR="00880726" w:rsidRDefault="00C87289" w:rsidP="00C87289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  <w:u w:val="single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If West Winds decline the application</w:t>
            </w:r>
            <w:r w:rsidR="00843687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 (see above)</w:t>
            </w: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, an application to the Community Trust </w:t>
            </w:r>
            <w:r w:rsidR="002C1BF5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will be considered.</w:t>
            </w:r>
          </w:p>
        </w:tc>
      </w:tr>
      <w:tr w:rsidR="00880726" w14:paraId="7924D044" w14:textId="77777777" w:rsidTr="00843687">
        <w:tc>
          <w:tcPr>
            <w:tcW w:w="2122" w:type="dxa"/>
          </w:tcPr>
          <w:p w14:paraId="5F6F7DCE" w14:textId="18E96700" w:rsidR="00880726" w:rsidRPr="00BC5334" w:rsidRDefault="00C70133" w:rsidP="00C87289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 w:rsidRPr="00BC5334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Mazda and </w:t>
            </w:r>
            <w:r w:rsidR="00224681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N</w:t>
            </w:r>
            <w:r w:rsidRPr="00BC5334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ikau </w:t>
            </w:r>
            <w:r w:rsidR="00224681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F</w:t>
            </w:r>
            <w:r w:rsidRPr="00BC5334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oundation </w:t>
            </w:r>
          </w:p>
        </w:tc>
        <w:tc>
          <w:tcPr>
            <w:tcW w:w="6894" w:type="dxa"/>
          </w:tcPr>
          <w:p w14:paraId="533A2831" w14:textId="59781254" w:rsidR="00880726" w:rsidRPr="00224681" w:rsidRDefault="006A0844" w:rsidP="00843687">
            <w:pPr>
              <w:pStyle w:val="Heading2"/>
              <w:spacing w:before="0"/>
              <w:outlineLvl w:val="1"/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 xml:space="preserve">Funding applications for </w:t>
            </w:r>
            <w:r w:rsidR="00224681" w:rsidRPr="00224681">
              <w:rPr>
                <w:rFonts w:ascii="Segoe UI" w:hAnsi="Segoe UI" w:cs="Segoe UI"/>
                <w:b w:val="0"/>
                <w:bCs w:val="0"/>
                <w:color w:val="auto"/>
                <w:sz w:val="22"/>
                <w:szCs w:val="22"/>
              </w:rPr>
              <w:t>Structured Literacy were declined.</w:t>
            </w:r>
          </w:p>
        </w:tc>
      </w:tr>
    </w:tbl>
    <w:p w14:paraId="4E547CE1" w14:textId="5E2E4CC6" w:rsidR="006E7AD8" w:rsidRDefault="006E7AD8" w:rsidP="000042CD">
      <w:pPr>
        <w:pStyle w:val="Heading2"/>
        <w:numPr>
          <w:ilvl w:val="1"/>
          <w:numId w:val="1"/>
        </w:numPr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Staff </w:t>
      </w:r>
      <w:r w:rsidR="00EC4FA0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Representative on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Board (</w:t>
      </w:r>
      <w:r w:rsidR="0088072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Caro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)</w:t>
      </w:r>
    </w:p>
    <w:p w14:paraId="314440DD" w14:textId="16B01980" w:rsidR="00BC5334" w:rsidRPr="00BC5334" w:rsidRDefault="00BC5334" w:rsidP="00EE6A68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BC533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Board welcomed Andrew to the </w:t>
      </w:r>
      <w:r w:rsidR="00224681">
        <w:rPr>
          <w:rFonts w:ascii="Segoe UI" w:hAnsi="Segoe UI" w:cs="Segoe UI"/>
          <w:b w:val="0"/>
          <w:bCs w:val="0"/>
          <w:color w:val="auto"/>
          <w:sz w:val="22"/>
          <w:szCs w:val="22"/>
        </w:rPr>
        <w:t>Board as the new staff representative.</w:t>
      </w:r>
    </w:p>
    <w:p w14:paraId="5F228D00" w14:textId="1E3D6093" w:rsidR="006E7AD8" w:rsidRDefault="00880726" w:rsidP="000042CD">
      <w:pPr>
        <w:pStyle w:val="Heading2"/>
        <w:numPr>
          <w:ilvl w:val="1"/>
          <w:numId w:val="1"/>
        </w:numPr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proofErr w:type="spellStart"/>
      <w:r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Triennal</w:t>
      </w:r>
      <w:proofErr w:type="spellEnd"/>
      <w:r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 School Board Elections (Ali)</w:t>
      </w:r>
    </w:p>
    <w:p w14:paraId="42B3B2F6" w14:textId="6A1F5CFB" w:rsidR="00BC5334" w:rsidRPr="00BC5334" w:rsidRDefault="00224681" w:rsidP="00EE6A68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School Board elections will be held on </w:t>
      </w:r>
      <w:r w:rsidR="00727C67">
        <w:rPr>
          <w:rFonts w:ascii="Segoe UI" w:hAnsi="Segoe UI" w:cs="Segoe UI"/>
          <w:b w:val="0"/>
          <w:bCs w:val="0"/>
          <w:color w:val="auto"/>
          <w:sz w:val="22"/>
          <w:szCs w:val="22"/>
        </w:rPr>
        <w:t>7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-</w:t>
      </w:r>
      <w:r w:rsidR="00727C67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23 </w:t>
      </w:r>
      <w:r w:rsidR="00BC5334" w:rsidRPr="00BC5334">
        <w:rPr>
          <w:rFonts w:ascii="Segoe UI" w:hAnsi="Segoe UI" w:cs="Segoe UI"/>
          <w:b w:val="0"/>
          <w:bCs w:val="0"/>
          <w:color w:val="auto"/>
          <w:sz w:val="22"/>
          <w:szCs w:val="22"/>
        </w:rPr>
        <w:t>September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2002. The Board noted:</w:t>
      </w:r>
    </w:p>
    <w:p w14:paraId="5A0D4429" w14:textId="77777777" w:rsidR="0093421F" w:rsidRDefault="0093421F" w:rsidP="0093421F">
      <w:pPr>
        <w:pStyle w:val="Heading2"/>
        <w:numPr>
          <w:ilvl w:val="0"/>
          <w:numId w:val="5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All Board positions are up for election.  </w:t>
      </w:r>
    </w:p>
    <w:p w14:paraId="25E39F98" w14:textId="52601BC7" w:rsidR="00224681" w:rsidRPr="0093421F" w:rsidRDefault="0093421F" w:rsidP="0009779F">
      <w:pPr>
        <w:pStyle w:val="Heading2"/>
        <w:numPr>
          <w:ilvl w:val="0"/>
          <w:numId w:val="5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This election will be the first time that online voting has been used.  </w:t>
      </w:r>
      <w:r w:rsidR="00224681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 </w:t>
      </w:r>
      <w:r w:rsidR="00BC5334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returning officer</w:t>
      </w:r>
      <w:r w:rsidR="00224681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needs to be appointed</w:t>
      </w:r>
      <w:r w:rsidR="006A0844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(</w:t>
      </w:r>
      <w:r w:rsidR="00843687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funding </w:t>
      </w:r>
      <w:r w:rsidR="002C1BF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can be claimed </w:t>
      </w:r>
      <w:r w:rsidR="00843687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back</w:t>
      </w:r>
      <w:r w:rsidR="002C1BF5">
        <w:rPr>
          <w:rFonts w:ascii="Segoe UI" w:hAnsi="Segoe UI" w:cs="Segoe UI"/>
          <w:b w:val="0"/>
          <w:bCs w:val="0"/>
          <w:color w:val="auto"/>
          <w:sz w:val="22"/>
          <w:szCs w:val="22"/>
        </w:rPr>
        <w:t>)</w:t>
      </w:r>
      <w:r w:rsidR="00843687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 </w:t>
      </w:r>
      <w:r w:rsidR="00224681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Two options include the school’s office administrator or an </w:t>
      </w:r>
      <w:r w:rsidR="00BC5334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external </w:t>
      </w:r>
      <w:r w:rsidR="00224681" w:rsidRP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organisation that specialises in this work.</w:t>
      </w:r>
    </w:p>
    <w:p w14:paraId="2641669E" w14:textId="30475DC1" w:rsidR="007170A1" w:rsidRDefault="007170A1" w:rsidP="00224681">
      <w:pPr>
        <w:pStyle w:val="Heading2"/>
        <w:numPr>
          <w:ilvl w:val="0"/>
          <w:numId w:val="5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Board will organise an evening for 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those interested in becoming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Board members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(this will be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included as part of the evening for parents to discuss structured literacy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)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</w:t>
      </w:r>
    </w:p>
    <w:p w14:paraId="5661E210" w14:textId="33381B35" w:rsidR="007170A1" w:rsidRDefault="00727C67" w:rsidP="007170A1">
      <w:pPr>
        <w:pStyle w:val="Heading2"/>
        <w:rPr>
          <w:rFonts w:ascii="Segoe UI" w:hAnsi="Segoe UI" w:cs="Segoe UI"/>
          <w:color w:val="auto"/>
          <w:sz w:val="22"/>
          <w:szCs w:val="22"/>
        </w:rPr>
      </w:pPr>
      <w:r w:rsidRPr="00224681">
        <w:rPr>
          <w:rFonts w:ascii="Segoe UI" w:hAnsi="Segoe UI" w:cs="Segoe UI"/>
          <w:color w:val="auto"/>
          <w:sz w:val="22"/>
          <w:szCs w:val="22"/>
        </w:rPr>
        <w:lastRenderedPageBreak/>
        <w:t>Action</w:t>
      </w:r>
      <w:r w:rsidR="00224681" w:rsidRPr="00224681">
        <w:rPr>
          <w:rFonts w:ascii="Segoe UI" w:hAnsi="Segoe UI" w:cs="Segoe UI"/>
          <w:color w:val="auto"/>
          <w:sz w:val="22"/>
          <w:szCs w:val="22"/>
        </w:rPr>
        <w:t xml:space="preserve"> 3</w:t>
      </w:r>
      <w:r w:rsidRPr="00224681">
        <w:rPr>
          <w:rFonts w:ascii="Segoe UI" w:hAnsi="Segoe UI" w:cs="Segoe UI"/>
          <w:color w:val="auto"/>
          <w:sz w:val="22"/>
          <w:szCs w:val="22"/>
        </w:rPr>
        <w:t>: Ali will follow up</w:t>
      </w:r>
      <w:r w:rsidR="00224681" w:rsidRPr="00224681">
        <w:rPr>
          <w:rFonts w:ascii="Segoe UI" w:hAnsi="Segoe UI" w:cs="Segoe UI"/>
          <w:color w:val="auto"/>
          <w:sz w:val="22"/>
          <w:szCs w:val="22"/>
        </w:rPr>
        <w:t xml:space="preserve"> the options for the appointment of the Returning Officer. </w:t>
      </w:r>
      <w:r w:rsidRPr="00224681">
        <w:rPr>
          <w:rFonts w:ascii="Segoe UI" w:hAnsi="Segoe UI" w:cs="Segoe UI"/>
          <w:color w:val="auto"/>
          <w:sz w:val="22"/>
          <w:szCs w:val="22"/>
        </w:rPr>
        <w:t xml:space="preserve"> </w:t>
      </w:r>
      <w:r w:rsidRPr="00727C67">
        <w:rPr>
          <w:rFonts w:ascii="Segoe UI" w:hAnsi="Segoe UI" w:cs="Segoe UI"/>
          <w:color w:val="auto"/>
          <w:sz w:val="22"/>
          <w:szCs w:val="22"/>
        </w:rPr>
        <w:t>Action</w:t>
      </w:r>
      <w:r w:rsidR="007170A1">
        <w:rPr>
          <w:rFonts w:ascii="Segoe UI" w:hAnsi="Segoe UI" w:cs="Segoe UI"/>
          <w:color w:val="auto"/>
          <w:sz w:val="22"/>
          <w:szCs w:val="22"/>
        </w:rPr>
        <w:t xml:space="preserve"> 4</w:t>
      </w:r>
      <w:r w:rsidRPr="00727C67">
        <w:rPr>
          <w:rFonts w:ascii="Segoe UI" w:hAnsi="Segoe UI" w:cs="Segoe UI"/>
          <w:color w:val="auto"/>
          <w:sz w:val="22"/>
          <w:szCs w:val="22"/>
        </w:rPr>
        <w:t xml:space="preserve">: </w:t>
      </w:r>
      <w:r w:rsidR="007170A1">
        <w:rPr>
          <w:rFonts w:ascii="Segoe UI" w:hAnsi="Segoe UI" w:cs="Segoe UI"/>
          <w:color w:val="auto"/>
          <w:sz w:val="22"/>
          <w:szCs w:val="22"/>
        </w:rPr>
        <w:t xml:space="preserve">Ali/Caro to organise </w:t>
      </w:r>
      <w:r w:rsidR="00843687">
        <w:rPr>
          <w:rFonts w:ascii="Segoe UI" w:hAnsi="Segoe UI" w:cs="Segoe UI"/>
          <w:color w:val="auto"/>
          <w:sz w:val="22"/>
          <w:szCs w:val="22"/>
        </w:rPr>
        <w:t xml:space="preserve">an </w:t>
      </w:r>
      <w:r w:rsidR="007170A1">
        <w:rPr>
          <w:rFonts w:ascii="Segoe UI" w:hAnsi="Segoe UI" w:cs="Segoe UI"/>
          <w:color w:val="auto"/>
          <w:sz w:val="22"/>
          <w:szCs w:val="22"/>
        </w:rPr>
        <w:t>evening for parents and caregivers to discuss stru</w:t>
      </w:r>
      <w:r w:rsidRPr="00727C67">
        <w:rPr>
          <w:rFonts w:ascii="Segoe UI" w:hAnsi="Segoe UI" w:cs="Segoe UI"/>
          <w:color w:val="auto"/>
          <w:sz w:val="22"/>
          <w:szCs w:val="22"/>
        </w:rPr>
        <w:t>ctured literacy</w:t>
      </w:r>
      <w:r w:rsidR="007170A1">
        <w:rPr>
          <w:rFonts w:ascii="Segoe UI" w:hAnsi="Segoe UI" w:cs="Segoe UI"/>
          <w:color w:val="auto"/>
          <w:sz w:val="22"/>
          <w:szCs w:val="22"/>
        </w:rPr>
        <w:t xml:space="preserve"> and include </w:t>
      </w:r>
      <w:r w:rsidR="00843687">
        <w:rPr>
          <w:rFonts w:ascii="Segoe UI" w:hAnsi="Segoe UI" w:cs="Segoe UI"/>
          <w:color w:val="auto"/>
          <w:sz w:val="22"/>
          <w:szCs w:val="22"/>
        </w:rPr>
        <w:t>an opportunity to discuss the</w:t>
      </w:r>
      <w:r w:rsidR="007170A1">
        <w:rPr>
          <w:rFonts w:ascii="Segoe UI" w:hAnsi="Segoe UI" w:cs="Segoe UI"/>
          <w:color w:val="auto"/>
          <w:sz w:val="22"/>
          <w:szCs w:val="22"/>
        </w:rPr>
        <w:t xml:space="preserve"> Board </w:t>
      </w:r>
      <w:r w:rsidR="00843687">
        <w:rPr>
          <w:rFonts w:ascii="Segoe UI" w:hAnsi="Segoe UI" w:cs="Segoe UI"/>
          <w:color w:val="auto"/>
          <w:sz w:val="22"/>
          <w:szCs w:val="22"/>
        </w:rPr>
        <w:t>elections.</w:t>
      </w:r>
      <w:r w:rsidR="007170A1">
        <w:rPr>
          <w:rFonts w:ascii="Segoe UI" w:hAnsi="Segoe UI" w:cs="Segoe UI"/>
          <w:color w:val="auto"/>
          <w:sz w:val="22"/>
          <w:szCs w:val="22"/>
        </w:rPr>
        <w:t xml:space="preserve"> </w:t>
      </w:r>
    </w:p>
    <w:p w14:paraId="55C946B1" w14:textId="4FD427D6" w:rsidR="00880726" w:rsidRPr="007170A1" w:rsidRDefault="00880726" w:rsidP="007170A1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hAnsi="Segoe UI" w:cs="Segoe UI"/>
          <w:color w:val="auto"/>
          <w:sz w:val="22"/>
          <w:szCs w:val="22"/>
        </w:rPr>
      </w:pPr>
      <w:r w:rsidRPr="007170A1">
        <w:rPr>
          <w:rFonts w:ascii="Segoe UI" w:hAnsi="Segoe UI" w:cs="Segoe UI"/>
          <w:color w:val="auto"/>
          <w:sz w:val="22"/>
          <w:szCs w:val="22"/>
        </w:rPr>
        <w:t>Asset Threshold Change (Gwyneth)</w:t>
      </w:r>
    </w:p>
    <w:p w14:paraId="2775057D" w14:textId="77777777" w:rsidR="007170A1" w:rsidRDefault="007170A1" w:rsidP="002C1BF5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The Board noted:</w:t>
      </w:r>
    </w:p>
    <w:p w14:paraId="6ABDE54B" w14:textId="471FEF1A" w:rsidR="00B11059" w:rsidRDefault="007170A1" w:rsidP="0029316F">
      <w:pPr>
        <w:pStyle w:val="Heading2"/>
        <w:numPr>
          <w:ilvl w:val="0"/>
          <w:numId w:val="6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All purchases over $</w:t>
      </w:r>
      <w:r w:rsidR="00E648C7" w:rsidRPr="007170A1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250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are 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currently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added to the Asset Register, with items less than $250</w:t>
      </w:r>
      <w:r w:rsidR="00EE6A68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categorised as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r w:rsidR="00B1105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an expense.  </w:t>
      </w:r>
    </w:p>
    <w:p w14:paraId="73C1FA42" w14:textId="5C3DCE5F" w:rsidR="00B11059" w:rsidRDefault="00B11059" w:rsidP="00F159AF">
      <w:pPr>
        <w:pStyle w:val="Heading2"/>
        <w:numPr>
          <w:ilvl w:val="0"/>
          <w:numId w:val="6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B1105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Asset Register </w:t>
      </w:r>
      <w:r w:rsidR="002C1BF5">
        <w:rPr>
          <w:rFonts w:ascii="Segoe UI" w:hAnsi="Segoe UI" w:cs="Segoe UI"/>
          <w:b w:val="0"/>
          <w:bCs w:val="0"/>
          <w:color w:val="auto"/>
          <w:sz w:val="22"/>
          <w:szCs w:val="22"/>
        </w:rPr>
        <w:t>is</w:t>
      </w:r>
      <w:r w:rsidRPr="00B1105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not 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always</w:t>
      </w:r>
      <w:r w:rsidRPr="00B1105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updated when assets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are fully depreciated</w:t>
      </w:r>
      <w:r w:rsidR="00EE6A68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or replaced.</w:t>
      </w:r>
    </w:p>
    <w:p w14:paraId="5F67D977" w14:textId="2B16B3A2" w:rsidR="00E648C7" w:rsidRPr="00B11059" w:rsidRDefault="00B11059" w:rsidP="00F159AF">
      <w:pPr>
        <w:pStyle w:val="Heading2"/>
        <w:numPr>
          <w:ilvl w:val="0"/>
          <w:numId w:val="6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Education Services recommended that the Board set the threshold at $5</w:t>
      </w:r>
      <w:r w:rsidR="00E648C7" w:rsidRPr="00B11059">
        <w:rPr>
          <w:rFonts w:ascii="Segoe UI" w:hAnsi="Segoe UI" w:cs="Segoe UI"/>
          <w:b w:val="0"/>
          <w:bCs w:val="0"/>
          <w:color w:val="auto"/>
          <w:sz w:val="22"/>
          <w:szCs w:val="22"/>
        </w:rPr>
        <w:t>00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</w:p>
    <w:p w14:paraId="28C2ECF3" w14:textId="77777777" w:rsidR="00B11059" w:rsidRDefault="00B11059" w:rsidP="008D1882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 xml:space="preserve">Decision: The Board agreed that the Asset Threshold would be changed from $250 to $500. </w:t>
      </w:r>
    </w:p>
    <w:p w14:paraId="464066E9" w14:textId="377BF06A" w:rsidR="006E7AD8" w:rsidRDefault="006E7AD8" w:rsidP="00B11059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hAnsi="Segoe UI" w:cs="Segoe UI"/>
          <w:color w:val="auto"/>
          <w:sz w:val="22"/>
          <w:szCs w:val="22"/>
        </w:rPr>
      </w:pPr>
      <w:r w:rsidRPr="004E487D">
        <w:rPr>
          <w:rFonts w:ascii="Segoe UI" w:hAnsi="Segoe UI" w:cs="Segoe UI"/>
          <w:color w:val="auto"/>
          <w:sz w:val="22"/>
          <w:szCs w:val="22"/>
        </w:rPr>
        <w:t>Finance and Audit</w:t>
      </w:r>
      <w:r w:rsidR="00880726">
        <w:rPr>
          <w:rFonts w:ascii="Segoe UI" w:hAnsi="Segoe UI" w:cs="Segoe UI"/>
          <w:color w:val="auto"/>
          <w:sz w:val="22"/>
          <w:szCs w:val="22"/>
        </w:rPr>
        <w:t xml:space="preserve"> (Gwyneth)</w:t>
      </w:r>
    </w:p>
    <w:p w14:paraId="079A2CB7" w14:textId="514DD403" w:rsidR="00880726" w:rsidRDefault="00880726" w:rsidP="00C65662">
      <w:pPr>
        <w:pStyle w:val="Heading2"/>
        <w:numPr>
          <w:ilvl w:val="1"/>
          <w:numId w:val="1"/>
        </w:numPr>
        <w:spacing w:before="0"/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88072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April 2022 Finance Report </w:t>
      </w:r>
    </w:p>
    <w:p w14:paraId="0895D8AA" w14:textId="1B6B7176" w:rsidR="008D1882" w:rsidRDefault="001B36B7" w:rsidP="008D1882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T</w:t>
      </w:r>
      <w:r w:rsidR="008D1882">
        <w:rPr>
          <w:rFonts w:ascii="Segoe UI" w:hAnsi="Segoe UI" w:cs="Segoe UI"/>
          <w:b w:val="0"/>
          <w:bCs w:val="0"/>
          <w:color w:val="auto"/>
          <w:sz w:val="22"/>
          <w:szCs w:val="22"/>
        </w:rPr>
        <w:t>he Board noted:</w:t>
      </w:r>
    </w:p>
    <w:p w14:paraId="1724E7FD" w14:textId="77777777" w:rsidR="00EE6A68" w:rsidRDefault="00EE6A68" w:rsidP="00EE6A68">
      <w:pPr>
        <w:pStyle w:val="Heading2"/>
        <w:numPr>
          <w:ilvl w:val="0"/>
          <w:numId w:val="6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7170A1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That Gwyneth has met with Education Services to discuss the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new format for the financial </w:t>
      </w:r>
      <w:r w:rsidRPr="007170A1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report. </w:t>
      </w:r>
    </w:p>
    <w:p w14:paraId="31CB4AA3" w14:textId="085EDCD7" w:rsidR="00AD74C1" w:rsidRDefault="008D1882" w:rsidP="008D1882">
      <w:pPr>
        <w:pStyle w:val="Heading2"/>
        <w:numPr>
          <w:ilvl w:val="0"/>
          <w:numId w:val="7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The report</w:t>
      </w:r>
      <w:r w:rsidR="00EE6A68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summarises</w:t>
      </w:r>
      <w:r w:rsidR="00EE6A68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how expenditure is tracking against budget. 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Currently </w:t>
      </w:r>
      <w:r w:rsidR="00AD74C1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33% of the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budget for 2022 </w:t>
      </w:r>
      <w:r w:rsidR="00AD74C1">
        <w:rPr>
          <w:rFonts w:ascii="Segoe UI" w:hAnsi="Segoe UI" w:cs="Segoe UI"/>
          <w:b w:val="0"/>
          <w:bCs w:val="0"/>
          <w:color w:val="auto"/>
          <w:sz w:val="22"/>
          <w:szCs w:val="22"/>
        </w:rPr>
        <w:t>has been spent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</w:t>
      </w:r>
    </w:p>
    <w:p w14:paraId="329FAE13" w14:textId="0E969211" w:rsidR="008D1882" w:rsidRDefault="008D1882" w:rsidP="00F02490">
      <w:pPr>
        <w:pStyle w:val="Heading2"/>
        <w:numPr>
          <w:ilvl w:val="0"/>
          <w:numId w:val="7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8D188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“bottom line” is a good indication of how the 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expenditure</w:t>
      </w:r>
      <w:r w:rsidRPr="008D188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is tracking</w:t>
      </w:r>
      <w:r w:rsidR="00C65662">
        <w:rPr>
          <w:rFonts w:ascii="Segoe UI" w:hAnsi="Segoe UI" w:cs="Segoe UI"/>
          <w:b w:val="0"/>
          <w:bCs w:val="0"/>
          <w:color w:val="auto"/>
          <w:sz w:val="22"/>
          <w:szCs w:val="22"/>
        </w:rPr>
        <w:t>. However, individual items that should be watched include:</w:t>
      </w:r>
    </w:p>
    <w:p w14:paraId="30DCFDA5" w14:textId="77777777" w:rsidR="00861D94" w:rsidRDefault="00AD74C1" w:rsidP="00794784">
      <w:pPr>
        <w:pStyle w:val="Heading2"/>
        <w:numPr>
          <w:ilvl w:val="1"/>
          <w:numId w:val="7"/>
        </w:numPr>
        <w:spacing w:before="0"/>
        <w:ind w:left="709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38% of </w:t>
      </w:r>
      <w:r w:rsidR="008D1882"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</w:t>
      </w: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>budget</w:t>
      </w:r>
      <w:r w:rsidR="008D1882"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for electricity has been</w:t>
      </w: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spent but </w:t>
      </w:r>
      <w:r w:rsidR="008D1882"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</w:t>
      </w: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peak </w:t>
      </w:r>
      <w:r w:rsidR="008D1882"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usage </w:t>
      </w: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period </w:t>
      </w:r>
      <w:r w:rsidR="008D1882"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>is winter</w:t>
      </w: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 </w:t>
      </w:r>
    </w:p>
    <w:p w14:paraId="3A9358AA" w14:textId="0369267E" w:rsidR="001B39BB" w:rsidRPr="00861D94" w:rsidRDefault="001B39BB" w:rsidP="00794784">
      <w:pPr>
        <w:pStyle w:val="Heading2"/>
        <w:numPr>
          <w:ilvl w:val="1"/>
          <w:numId w:val="7"/>
        </w:numPr>
        <w:spacing w:before="0"/>
        <w:ind w:left="709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23% of the </w:t>
      </w:r>
      <w:r w:rsid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staff salary </w:t>
      </w: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>budget</w:t>
      </w:r>
      <w:r w:rsid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has been spent.  This is expected to increase with </w:t>
      </w: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>bulk holiday payments</w:t>
      </w:r>
      <w:r w:rsid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and an increase in Relievers</w:t>
      </w:r>
      <w:r w:rsid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(note: Caro has applied for 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“S</w:t>
      </w:r>
      <w:r w:rsid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pecial 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R</w:t>
      </w:r>
      <w:r w:rsid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>easons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”</w:t>
      </w:r>
      <w:r w:rsid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funding to cover the relieving and discretionary leave costs)</w:t>
      </w:r>
      <w:r w:rsid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</w:t>
      </w:r>
      <w:r w:rsidRPr="00861D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</w:p>
    <w:p w14:paraId="36F7BB98" w14:textId="1E47A1C7" w:rsidR="008D1882" w:rsidRDefault="001B39BB" w:rsidP="001058DF">
      <w:pPr>
        <w:pStyle w:val="Heading2"/>
        <w:numPr>
          <w:ilvl w:val="0"/>
          <w:numId w:val="7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Education </w:t>
      </w:r>
      <w:r w:rsidR="0093421F">
        <w:rPr>
          <w:rFonts w:ascii="Segoe UI" w:hAnsi="Segoe UI" w:cs="Segoe UI"/>
          <w:b w:val="0"/>
          <w:bCs w:val="0"/>
          <w:color w:val="auto"/>
          <w:sz w:val="22"/>
          <w:szCs w:val="22"/>
        </w:rPr>
        <w:t>S</w:t>
      </w:r>
      <w:r w:rsidRP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>ervices recommend</w:t>
      </w:r>
      <w:r w:rsidR="00861D94" w:rsidRP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that </w:t>
      </w:r>
      <w:r w:rsidR="00EE6A68">
        <w:rPr>
          <w:rFonts w:ascii="Segoe UI" w:hAnsi="Segoe UI" w:cs="Segoe UI"/>
          <w:b w:val="0"/>
          <w:bCs w:val="0"/>
          <w:color w:val="auto"/>
          <w:sz w:val="22"/>
          <w:szCs w:val="22"/>
        </w:rPr>
        <w:t>School</w:t>
      </w:r>
      <w:r w:rsidR="00861D94" w:rsidRP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Board</w:t>
      </w:r>
      <w:r w:rsidR="00EE6A68">
        <w:rPr>
          <w:rFonts w:ascii="Segoe UI" w:hAnsi="Segoe UI" w:cs="Segoe UI"/>
          <w:b w:val="0"/>
          <w:bCs w:val="0"/>
          <w:color w:val="auto"/>
          <w:sz w:val="22"/>
          <w:szCs w:val="22"/>
        </w:rPr>
        <w:t>s</w:t>
      </w:r>
      <w:r w:rsidR="00861D94" w:rsidRP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undertake </w:t>
      </w:r>
      <w:r w:rsidRP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>a mid</w:t>
      </w:r>
      <w:r w:rsidR="00861D94" w:rsidRP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>-</w:t>
      </w:r>
      <w:r w:rsidRP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>year budget review</w:t>
      </w:r>
      <w:r w:rsid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and at every second meeting (</w:t>
      </w:r>
      <w:proofErr w:type="spellStart"/>
      <w:proofErr w:type="gramStart"/>
      <w:r w:rsid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>ie</w:t>
      </w:r>
      <w:proofErr w:type="spellEnd"/>
      <w:proofErr w:type="gramEnd"/>
      <w:r w:rsidR="005C499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4 times a year) note any minor budget changes. </w:t>
      </w:r>
      <w:r w:rsidR="00EE6A68">
        <w:rPr>
          <w:rFonts w:ascii="Segoe UI" w:hAnsi="Segoe UI" w:cs="Segoe UI"/>
          <w:b w:val="0"/>
          <w:bCs w:val="0"/>
          <w:color w:val="auto"/>
          <w:sz w:val="22"/>
          <w:szCs w:val="22"/>
        </w:rPr>
        <w:br/>
      </w:r>
    </w:p>
    <w:p w14:paraId="123160D8" w14:textId="12A59806" w:rsidR="001058DF" w:rsidRPr="00AD74C1" w:rsidRDefault="001058DF" w:rsidP="001058DF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 xml:space="preserve">Decision: The Board </w:t>
      </w:r>
      <w:r w:rsidR="001B36B7">
        <w:rPr>
          <w:rFonts w:ascii="Segoe UI" w:hAnsi="Segoe UI" w:cs="Segoe UI"/>
          <w:color w:val="auto"/>
          <w:sz w:val="22"/>
          <w:szCs w:val="22"/>
        </w:rPr>
        <w:t>will</w:t>
      </w:r>
      <w:r>
        <w:rPr>
          <w:rFonts w:ascii="Segoe UI" w:hAnsi="Segoe UI" w:cs="Segoe UI"/>
          <w:color w:val="auto"/>
          <w:sz w:val="22"/>
          <w:szCs w:val="22"/>
        </w:rPr>
        <w:t xml:space="preserve"> undertake a mid-year Budget review and </w:t>
      </w:r>
      <w:r w:rsidR="001B36B7">
        <w:rPr>
          <w:rFonts w:ascii="Segoe UI" w:hAnsi="Segoe UI" w:cs="Segoe UI"/>
          <w:color w:val="auto"/>
          <w:sz w:val="22"/>
          <w:szCs w:val="22"/>
        </w:rPr>
        <w:t xml:space="preserve">will </w:t>
      </w:r>
      <w:r>
        <w:rPr>
          <w:rFonts w:ascii="Segoe UI" w:hAnsi="Segoe UI" w:cs="Segoe UI"/>
          <w:color w:val="auto"/>
          <w:sz w:val="22"/>
          <w:szCs w:val="22"/>
        </w:rPr>
        <w:t>note minor budget changes a</w:t>
      </w:r>
      <w:r w:rsidR="0093421F">
        <w:rPr>
          <w:rFonts w:ascii="Segoe UI" w:hAnsi="Segoe UI" w:cs="Segoe UI"/>
          <w:color w:val="auto"/>
          <w:sz w:val="22"/>
          <w:szCs w:val="22"/>
        </w:rPr>
        <w:t>t</w:t>
      </w:r>
      <w:r>
        <w:rPr>
          <w:rFonts w:ascii="Segoe UI" w:hAnsi="Segoe UI" w:cs="Segoe UI"/>
          <w:color w:val="auto"/>
          <w:sz w:val="22"/>
          <w:szCs w:val="22"/>
        </w:rPr>
        <w:t xml:space="preserve"> every second meeting. </w:t>
      </w:r>
    </w:p>
    <w:p w14:paraId="40B21AAF" w14:textId="7FE442B5" w:rsidR="00880726" w:rsidRPr="00880726" w:rsidRDefault="00880726" w:rsidP="000042CD">
      <w:pPr>
        <w:pStyle w:val="Heading2"/>
        <w:numPr>
          <w:ilvl w:val="1"/>
          <w:numId w:val="1"/>
        </w:numPr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88072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2022 Budget - to be approved and </w:t>
      </w:r>
      <w:proofErr w:type="spellStart"/>
      <w:r w:rsidRPr="0088072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minuted</w:t>
      </w:r>
      <w:proofErr w:type="spellEnd"/>
      <w:r w:rsidRPr="00880726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 for Auditors</w:t>
      </w:r>
    </w:p>
    <w:p w14:paraId="2036379E" w14:textId="7E933BD3" w:rsidR="001B36B7" w:rsidRPr="001B36B7" w:rsidRDefault="001B36B7" w:rsidP="001B36B7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E599" w:themeFill="accent4" w:themeFillTint="66"/>
        <w:rPr>
          <w:rFonts w:ascii="Segoe UI" w:hAnsi="Segoe UI" w:cs="Segoe UI"/>
          <w:color w:val="auto"/>
          <w:sz w:val="22"/>
          <w:szCs w:val="22"/>
        </w:rPr>
      </w:pPr>
      <w:r w:rsidRPr="001B36B7">
        <w:rPr>
          <w:rFonts w:ascii="Segoe UI" w:hAnsi="Segoe UI" w:cs="Segoe UI"/>
          <w:color w:val="auto"/>
          <w:sz w:val="22"/>
          <w:szCs w:val="22"/>
        </w:rPr>
        <w:t xml:space="preserve">Decision: The Board confirmed their approval of the 2022 Budget for Makara Model School. </w:t>
      </w:r>
      <w:r>
        <w:rPr>
          <w:rFonts w:ascii="Segoe UI" w:hAnsi="Segoe UI" w:cs="Segoe UI"/>
          <w:color w:val="auto"/>
          <w:sz w:val="22"/>
          <w:szCs w:val="22"/>
        </w:rPr>
        <w:br/>
      </w:r>
      <w:r w:rsidRPr="001B36B7">
        <w:rPr>
          <w:rFonts w:ascii="Segoe UI" w:hAnsi="Segoe UI" w:cs="Segoe UI"/>
          <w:color w:val="auto"/>
          <w:sz w:val="22"/>
          <w:szCs w:val="22"/>
        </w:rPr>
        <w:t xml:space="preserve">Motion: James  </w:t>
      </w:r>
      <w:r w:rsidR="00C65662">
        <w:rPr>
          <w:rFonts w:ascii="Segoe UI" w:hAnsi="Segoe UI" w:cs="Segoe UI"/>
          <w:color w:val="auto"/>
          <w:sz w:val="22"/>
          <w:szCs w:val="22"/>
        </w:rPr>
        <w:t xml:space="preserve">            </w:t>
      </w:r>
      <w:r w:rsidRPr="001B36B7">
        <w:rPr>
          <w:rFonts w:ascii="Segoe UI" w:hAnsi="Segoe UI" w:cs="Segoe UI"/>
          <w:color w:val="auto"/>
          <w:sz w:val="22"/>
          <w:szCs w:val="22"/>
        </w:rPr>
        <w:t>Seconded: Gwyneth</w:t>
      </w:r>
    </w:p>
    <w:p w14:paraId="42455839" w14:textId="77777777" w:rsidR="00C65662" w:rsidRDefault="00C65662" w:rsidP="00C65662">
      <w:pPr>
        <w:pStyle w:val="Heading2"/>
        <w:ind w:left="-426"/>
        <w:rPr>
          <w:rFonts w:ascii="Segoe UI" w:hAnsi="Segoe UI" w:cs="Segoe UI"/>
          <w:color w:val="auto"/>
          <w:sz w:val="22"/>
          <w:szCs w:val="22"/>
        </w:rPr>
      </w:pPr>
    </w:p>
    <w:p w14:paraId="63E5B627" w14:textId="416E5F28" w:rsidR="006E7AD8" w:rsidRDefault="006E7AD8" w:rsidP="000042CD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hAnsi="Segoe UI" w:cs="Segoe UI"/>
          <w:color w:val="auto"/>
          <w:sz w:val="22"/>
          <w:szCs w:val="22"/>
        </w:rPr>
      </w:pPr>
      <w:r w:rsidRPr="006E7AD8">
        <w:rPr>
          <w:rFonts w:ascii="Segoe UI" w:hAnsi="Segoe UI" w:cs="Segoe UI"/>
          <w:color w:val="auto"/>
          <w:sz w:val="22"/>
          <w:szCs w:val="22"/>
        </w:rPr>
        <w:lastRenderedPageBreak/>
        <w:t>Monitoring</w:t>
      </w:r>
      <w:r>
        <w:rPr>
          <w:rFonts w:ascii="Segoe UI" w:hAnsi="Segoe UI" w:cs="Segoe UI"/>
          <w:color w:val="auto"/>
          <w:sz w:val="22"/>
          <w:szCs w:val="22"/>
        </w:rPr>
        <w:t xml:space="preserve"> (Caro)</w:t>
      </w:r>
    </w:p>
    <w:p w14:paraId="79692594" w14:textId="044C2A54" w:rsidR="006E7AD8" w:rsidRDefault="006E7AD8" w:rsidP="00C65662">
      <w:pPr>
        <w:pStyle w:val="Heading2"/>
        <w:numPr>
          <w:ilvl w:val="1"/>
          <w:numId w:val="1"/>
        </w:numPr>
        <w:spacing w:before="0"/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6E7AD8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Health &amp; Safety </w:t>
      </w:r>
    </w:p>
    <w:p w14:paraId="63B7B4A6" w14:textId="69A086CA" w:rsidR="00AB7E97" w:rsidRDefault="003E5E61" w:rsidP="00EE6A68">
      <w:pPr>
        <w:pStyle w:val="Heading2"/>
        <w:numPr>
          <w:ilvl w:val="0"/>
          <w:numId w:val="8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3E5E61">
        <w:rPr>
          <w:rFonts w:ascii="Segoe UI" w:hAnsi="Segoe UI" w:cs="Segoe UI"/>
          <w:b w:val="0"/>
          <w:bCs w:val="0"/>
          <w:color w:val="auto"/>
          <w:sz w:val="22"/>
          <w:szCs w:val="22"/>
        </w:rPr>
        <w:t>There ha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s</w:t>
      </w:r>
      <w:r w:rsidRPr="003E5E61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been one</w:t>
      </w:r>
      <w:r w:rsidR="0046752F" w:rsidRPr="003E5E61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minor and one major incident</w:t>
      </w:r>
      <w:r w:rsidRPr="003E5E61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(due to students</w:t>
      </w:r>
      <w:r w:rsidR="00EE6A68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adjusting a bike</w:t>
      </w:r>
      <w:r w:rsidRPr="003E5E61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).  Children have been reminded to respect the bikes, to store them in the shed appropriately and to raise </w:t>
      </w:r>
      <w:r w:rsidR="00C6566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any issues </w:t>
      </w:r>
      <w:r w:rsidRPr="003E5E61">
        <w:rPr>
          <w:rFonts w:ascii="Segoe UI" w:hAnsi="Segoe UI" w:cs="Segoe UI"/>
          <w:b w:val="0"/>
          <w:bCs w:val="0"/>
          <w:color w:val="auto"/>
          <w:sz w:val="22"/>
          <w:szCs w:val="22"/>
        </w:rPr>
        <w:t>with a teacher</w:t>
      </w:r>
      <w:r w:rsidR="00C65662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</w:p>
    <w:p w14:paraId="6C231D07" w14:textId="5C2C5427" w:rsidR="00AB7E97" w:rsidRPr="00AB7E97" w:rsidRDefault="00AB7E97" w:rsidP="001A7BBF">
      <w:pPr>
        <w:pStyle w:val="Heading2"/>
        <w:numPr>
          <w:ilvl w:val="0"/>
          <w:numId w:val="8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AB7E97">
        <w:rPr>
          <w:rFonts w:ascii="Segoe UI" w:hAnsi="Segoe UI" w:cs="Segoe UI"/>
          <w:b w:val="0"/>
          <w:bCs w:val="0"/>
          <w:color w:val="auto"/>
          <w:sz w:val="22"/>
          <w:szCs w:val="22"/>
        </w:rPr>
        <w:t>Andrew will attend a first aid course in June.</w:t>
      </w:r>
      <w:r w:rsidR="00C6566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All other teachers have current first aid certificates.</w:t>
      </w:r>
    </w:p>
    <w:p w14:paraId="2DB425F0" w14:textId="4D98C1B8" w:rsidR="003E5E61" w:rsidRPr="00AB7E97" w:rsidRDefault="00AB7E97" w:rsidP="00AF6D7E">
      <w:pPr>
        <w:pStyle w:val="Heading2"/>
        <w:numPr>
          <w:ilvl w:val="0"/>
          <w:numId w:val="8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AB7E97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school is currently covid free – the community is proactive in keeping students at home if they are unwell. </w:t>
      </w:r>
      <w:r w:rsidR="003E5E61" w:rsidRPr="00AB7E97">
        <w:rPr>
          <w:rFonts w:ascii="Segoe UI" w:hAnsi="Segoe UI" w:cs="Segoe UI"/>
          <w:b w:val="0"/>
          <w:bCs w:val="0"/>
          <w:color w:val="auto"/>
          <w:sz w:val="22"/>
          <w:szCs w:val="22"/>
        </w:rPr>
        <w:br/>
      </w:r>
    </w:p>
    <w:p w14:paraId="51D388B7" w14:textId="01CE9046" w:rsidR="006E7AD8" w:rsidRDefault="006E7AD8" w:rsidP="0000792D">
      <w:pPr>
        <w:pStyle w:val="Heading2"/>
        <w:numPr>
          <w:ilvl w:val="1"/>
          <w:numId w:val="1"/>
        </w:numPr>
        <w:spacing w:before="0"/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3E5E61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Principals Report </w:t>
      </w:r>
      <w:r w:rsidR="00880726" w:rsidRPr="003E5E61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and Assurances</w:t>
      </w:r>
    </w:p>
    <w:p w14:paraId="6A16A08B" w14:textId="180A192C" w:rsidR="003E5E61" w:rsidRDefault="003E5E61" w:rsidP="00EE6A68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1B36B7">
        <w:rPr>
          <w:rFonts w:ascii="Segoe UI" w:hAnsi="Segoe UI" w:cs="Segoe UI"/>
          <w:b w:val="0"/>
          <w:bCs w:val="0"/>
          <w:color w:val="auto"/>
          <w:sz w:val="22"/>
          <w:szCs w:val="22"/>
        </w:rPr>
        <w:t>The Board thanked Caro for her report and noted:</w:t>
      </w:r>
    </w:p>
    <w:p w14:paraId="2393D4FC" w14:textId="0130E80B" w:rsidR="00F54F4F" w:rsidRPr="00F54F4F" w:rsidRDefault="00F54F4F" w:rsidP="003E5E61">
      <w:pPr>
        <w:pStyle w:val="Heading2"/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  <w:t>Donations</w:t>
      </w:r>
    </w:p>
    <w:p w14:paraId="65D87361" w14:textId="1D1FE197" w:rsidR="008B10D3" w:rsidRPr="008B10D3" w:rsidRDefault="003E5E61" w:rsidP="008B10D3">
      <w:pPr>
        <w:pStyle w:val="Heading2"/>
        <w:numPr>
          <w:ilvl w:val="0"/>
          <w:numId w:val="8"/>
        </w:numPr>
        <w:spacing w:before="0"/>
        <w:rPr>
          <w:rFonts w:ascii="Segoe UI" w:hAnsi="Segoe UI" w:cs="Segoe UI"/>
          <w:color w:val="auto"/>
          <w:sz w:val="22"/>
          <w:szCs w:val="22"/>
        </w:rPr>
      </w:pPr>
      <w:r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</w:t>
      </w:r>
      <w:r w:rsidR="00C6566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Board will write to St Johns Op shop thanking them for their </w:t>
      </w:r>
      <w:r w:rsidR="00A70020"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generous donation of </w:t>
      </w:r>
      <w:r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>$4,000</w:t>
      </w:r>
      <w:r w:rsidR="00C65662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  <w:r w:rsidR="00A70020"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</w:p>
    <w:p w14:paraId="352D9A21" w14:textId="3BCF437B" w:rsidR="00F54F4F" w:rsidRPr="008B10D3" w:rsidRDefault="00A70020" w:rsidP="008B10D3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8B10D3">
        <w:rPr>
          <w:rFonts w:ascii="Segoe UI" w:hAnsi="Segoe UI" w:cs="Segoe UI"/>
          <w:color w:val="auto"/>
          <w:sz w:val="22"/>
          <w:szCs w:val="22"/>
        </w:rPr>
        <w:t>Action 5: Ali to write to St Johns Op Shop thanking them for their $4,000 donation and include how the money will be spent.</w:t>
      </w:r>
      <w:r w:rsidR="002A5921" w:rsidRPr="008B10D3">
        <w:rPr>
          <w:rFonts w:ascii="Segoe UI" w:hAnsi="Segoe UI" w:cs="Segoe UI"/>
          <w:color w:val="auto"/>
          <w:sz w:val="22"/>
          <w:szCs w:val="22"/>
        </w:rPr>
        <w:br/>
      </w:r>
    </w:p>
    <w:p w14:paraId="79FDA65F" w14:textId="77777777" w:rsidR="0024661B" w:rsidRDefault="00F54F4F" w:rsidP="0024661B">
      <w:pPr>
        <w:pStyle w:val="Heading2"/>
        <w:spacing w:before="0"/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</w:pPr>
      <w:r w:rsidRPr="00F54F4F"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  <w:t>Operational</w:t>
      </w:r>
    </w:p>
    <w:p w14:paraId="41685A91" w14:textId="04227248" w:rsidR="005F2A2C" w:rsidRDefault="002A5921" w:rsidP="0024661B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Alarms continue to </w:t>
      </w:r>
      <w:r w:rsidR="00F17D29">
        <w:rPr>
          <w:rFonts w:ascii="Segoe UI" w:hAnsi="Segoe UI" w:cs="Segoe UI"/>
          <w:b w:val="0"/>
          <w:bCs w:val="0"/>
          <w:color w:val="auto"/>
          <w:sz w:val="22"/>
          <w:szCs w:val="22"/>
        </w:rPr>
        <w:t>be a problem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 The </w:t>
      </w:r>
      <w:r w:rsidR="00AD5269">
        <w:rPr>
          <w:rFonts w:ascii="Segoe UI" w:hAnsi="Segoe UI" w:cs="Segoe UI"/>
          <w:b w:val="0"/>
          <w:bCs w:val="0"/>
          <w:color w:val="auto"/>
          <w:sz w:val="22"/>
          <w:szCs w:val="22"/>
        </w:rPr>
        <w:t>school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is</w:t>
      </w:r>
      <w:r w:rsidR="00AD526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charged $60 for a call out.  A fault in one of the sensors in the service room has been mended. </w:t>
      </w:r>
    </w:p>
    <w:p w14:paraId="4E4DF28D" w14:textId="77777777" w:rsidR="00C15BD6" w:rsidRDefault="00AD5269" w:rsidP="00F54F4F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Kiri and Caro have had their firs</w:t>
      </w:r>
      <w:r w:rsidR="005F2A2C">
        <w:rPr>
          <w:rFonts w:ascii="Segoe UI" w:hAnsi="Segoe UI" w:cs="Segoe UI"/>
          <w:b w:val="0"/>
          <w:bCs w:val="0"/>
          <w:color w:val="auto"/>
          <w:sz w:val="22"/>
          <w:szCs w:val="22"/>
        </w:rPr>
        <w:t>t onboarding session</w:t>
      </w:r>
      <w:r w:rsidR="00962D37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for Hero.  The launch is planned for Term 3 </w:t>
      </w:r>
      <w:r w:rsidR="00F17D2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(school) </w:t>
      </w:r>
      <w:r w:rsidR="00962D37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and </w:t>
      </w:r>
      <w:r w:rsidR="00F17D29">
        <w:rPr>
          <w:rFonts w:ascii="Segoe UI" w:hAnsi="Segoe UI" w:cs="Segoe UI"/>
          <w:b w:val="0"/>
          <w:bCs w:val="0"/>
          <w:color w:val="auto"/>
          <w:sz w:val="22"/>
          <w:szCs w:val="22"/>
        </w:rPr>
        <w:t>T</w:t>
      </w:r>
      <w:r w:rsidR="00603966">
        <w:rPr>
          <w:rFonts w:ascii="Segoe UI" w:hAnsi="Segoe UI" w:cs="Segoe UI"/>
          <w:b w:val="0"/>
          <w:bCs w:val="0"/>
          <w:color w:val="auto"/>
          <w:sz w:val="22"/>
          <w:szCs w:val="22"/>
        </w:rPr>
        <w:t>erm 1 2023</w:t>
      </w:r>
      <w:r w:rsidR="00F17D2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(for the community)</w:t>
      </w:r>
      <w:r w:rsidR="00603966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  <w:r w:rsidR="00AB7E97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 It is expected that Kiri and Caro will be able </w:t>
      </w:r>
      <w:r w:rsidR="00F17D29">
        <w:rPr>
          <w:rFonts w:ascii="Segoe UI" w:hAnsi="Segoe UI" w:cs="Segoe UI"/>
          <w:b w:val="0"/>
          <w:bCs w:val="0"/>
          <w:color w:val="auto"/>
          <w:sz w:val="22"/>
          <w:szCs w:val="22"/>
        </w:rPr>
        <w:t>maintain Hero.</w:t>
      </w:r>
      <w:r w:rsidR="00F54F4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 The transition to Hero will require a new reporting template. Goal setting meetings will be held with parents/caregivers in Terms 1 and 3 and written reports will be prepared in Term 2 and 4.</w:t>
      </w:r>
    </w:p>
    <w:p w14:paraId="62028EBC" w14:textId="2DD79AD8" w:rsidR="00F54F4F" w:rsidRPr="00C15BD6" w:rsidRDefault="00C15BD6" w:rsidP="00252110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C15BD6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Caro assured the Board that all risk management processes are being followed. A risk assessment (RAMS) has been created for the technology day as students are not accompanied by a teacher.  </w:t>
      </w:r>
    </w:p>
    <w:p w14:paraId="185B7B11" w14:textId="77777777" w:rsidR="00C15BD6" w:rsidRDefault="00C15BD6" w:rsidP="00C15BD6">
      <w:pPr>
        <w:pStyle w:val="Heading2"/>
        <w:spacing w:before="0"/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</w:pPr>
    </w:p>
    <w:p w14:paraId="2255E52E" w14:textId="1BB5611E" w:rsidR="00C15BD6" w:rsidRPr="00C15BD6" w:rsidRDefault="00C15BD6" w:rsidP="00C15BD6">
      <w:pPr>
        <w:pStyle w:val="Heading2"/>
        <w:spacing w:before="0"/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  <w:t>School roll</w:t>
      </w:r>
    </w:p>
    <w:p w14:paraId="2FBE4F80" w14:textId="77777777" w:rsidR="00C15BD6" w:rsidRDefault="0024661B" w:rsidP="0024661B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346B4A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school has 14 new students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(including new entrants) </w:t>
      </w:r>
      <w:r w:rsidRPr="00346B4A">
        <w:rPr>
          <w:rFonts w:ascii="Segoe UI" w:hAnsi="Segoe UI" w:cs="Segoe UI"/>
          <w:b w:val="0"/>
          <w:bCs w:val="0"/>
          <w:color w:val="auto"/>
          <w:sz w:val="22"/>
          <w:szCs w:val="22"/>
        </w:rPr>
        <w:t>this year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.  The roll is projected to reach 81 by the end of 2022</w:t>
      </w:r>
      <w:r w:rsidRPr="00346B4A">
        <w:rPr>
          <w:rFonts w:ascii="Segoe UI" w:hAnsi="Segoe UI" w:cs="Segoe UI"/>
          <w:b w:val="0"/>
          <w:bCs w:val="0"/>
          <w:color w:val="auto"/>
          <w:sz w:val="22"/>
          <w:szCs w:val="22"/>
        </w:rPr>
        <w:t>, and if achieved</w:t>
      </w:r>
      <w:r w:rsidR="002A5921">
        <w:rPr>
          <w:rFonts w:ascii="Segoe UI" w:hAnsi="Segoe UI" w:cs="Segoe UI"/>
          <w:b w:val="0"/>
          <w:bCs w:val="0"/>
          <w:color w:val="auto"/>
          <w:sz w:val="22"/>
          <w:szCs w:val="22"/>
        </w:rPr>
        <w:t>,</w:t>
      </w:r>
      <w:r w:rsidRPr="00346B4A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funding will be available for the </w:t>
      </w:r>
      <w:r w:rsidR="00C15BD6">
        <w:rPr>
          <w:rFonts w:ascii="Segoe UI" w:hAnsi="Segoe UI" w:cs="Segoe UI"/>
          <w:b w:val="0"/>
          <w:bCs w:val="0"/>
          <w:color w:val="auto"/>
          <w:sz w:val="22"/>
          <w:szCs w:val="22"/>
        </w:rPr>
        <w:t>fourth teacher.</w:t>
      </w:r>
      <w:r w:rsidRPr="00346B4A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Funding would be for the full year </w:t>
      </w:r>
      <w:r w:rsidR="00C15BD6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even </w:t>
      </w:r>
      <w:r w:rsidRPr="00346B4A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if the roll drops below 76. </w:t>
      </w:r>
    </w:p>
    <w:p w14:paraId="426E347E" w14:textId="788F6262" w:rsidR="0024661B" w:rsidRDefault="0024661B" w:rsidP="0024661B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346B4A">
        <w:rPr>
          <w:rFonts w:ascii="Segoe UI" w:hAnsi="Segoe UI" w:cs="Segoe UI"/>
          <w:b w:val="0"/>
          <w:bCs w:val="0"/>
          <w:color w:val="auto"/>
          <w:sz w:val="22"/>
          <w:szCs w:val="22"/>
        </w:rPr>
        <w:t>Caro is arranging a visit with Sunshine Kindy</w:t>
      </w:r>
      <w:r w:rsidR="002A5921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</w:p>
    <w:p w14:paraId="251219A2" w14:textId="22200A9D" w:rsidR="0024661B" w:rsidRDefault="0024661B" w:rsidP="0024661B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D85BE9">
        <w:rPr>
          <w:rFonts w:ascii="Segoe UI" w:hAnsi="Segoe UI" w:cs="Segoe UI"/>
          <w:color w:val="auto"/>
          <w:sz w:val="22"/>
          <w:szCs w:val="22"/>
        </w:rPr>
        <w:t>Action</w:t>
      </w:r>
      <w:r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2A5921">
        <w:rPr>
          <w:rFonts w:ascii="Segoe UI" w:hAnsi="Segoe UI" w:cs="Segoe UI"/>
          <w:color w:val="auto"/>
          <w:sz w:val="22"/>
          <w:szCs w:val="22"/>
        </w:rPr>
        <w:t>6</w:t>
      </w:r>
      <w:r w:rsidRPr="00D85BE9">
        <w:rPr>
          <w:rFonts w:ascii="Segoe UI" w:hAnsi="Segoe UI" w:cs="Segoe UI"/>
          <w:color w:val="auto"/>
          <w:sz w:val="22"/>
          <w:szCs w:val="22"/>
        </w:rPr>
        <w:t xml:space="preserve">: Jenny to give Caro details of </w:t>
      </w:r>
      <w:r>
        <w:rPr>
          <w:rFonts w:ascii="Segoe UI" w:hAnsi="Segoe UI" w:cs="Segoe UI"/>
          <w:color w:val="auto"/>
          <w:sz w:val="22"/>
          <w:szCs w:val="22"/>
        </w:rPr>
        <w:t xml:space="preserve">contacts for Sunshine </w:t>
      </w:r>
      <w:r w:rsidR="00F17D29">
        <w:rPr>
          <w:rFonts w:ascii="Segoe UI" w:hAnsi="Segoe UI" w:cs="Segoe UI"/>
          <w:color w:val="auto"/>
          <w:sz w:val="22"/>
          <w:szCs w:val="22"/>
        </w:rPr>
        <w:t>Kindergarten</w:t>
      </w:r>
      <w:r>
        <w:rPr>
          <w:rFonts w:ascii="Segoe UI" w:hAnsi="Segoe UI" w:cs="Segoe UI"/>
          <w:color w:val="auto"/>
          <w:sz w:val="22"/>
          <w:szCs w:val="22"/>
        </w:rPr>
        <w:t>.</w:t>
      </w:r>
    </w:p>
    <w:p w14:paraId="58109275" w14:textId="31C0CD84" w:rsidR="00C15BD6" w:rsidRDefault="00C15BD6">
      <w:pPr>
        <w:rPr>
          <w:rFonts w:ascii="Segoe UI" w:eastAsia="Times New Roman" w:hAnsi="Segoe UI" w:cs="Segoe UI"/>
          <w:i/>
          <w:iCs/>
          <w:lang w:eastAsia="en-NZ"/>
        </w:rPr>
      </w:pPr>
      <w:r>
        <w:rPr>
          <w:rFonts w:ascii="Segoe UI" w:hAnsi="Segoe UI" w:cs="Segoe UI"/>
          <w:b/>
          <w:bCs/>
          <w:i/>
          <w:iCs/>
        </w:rPr>
        <w:br w:type="page"/>
      </w:r>
    </w:p>
    <w:p w14:paraId="7CFEAFFF" w14:textId="5C434A59" w:rsidR="00F54F4F" w:rsidRPr="00F54F4F" w:rsidRDefault="00F54F4F" w:rsidP="00F54F4F">
      <w:pPr>
        <w:pStyle w:val="Heading2"/>
        <w:spacing w:before="0"/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  <w:lastRenderedPageBreak/>
        <w:t>Policies</w:t>
      </w:r>
    </w:p>
    <w:p w14:paraId="57CB1171" w14:textId="0CFC5511" w:rsidR="007D08B3" w:rsidRDefault="00962D37" w:rsidP="00680990">
      <w:pPr>
        <w:pStyle w:val="Heading2"/>
        <w:numPr>
          <w:ilvl w:val="0"/>
          <w:numId w:val="2"/>
        </w:numPr>
        <w:spacing w:before="0" w:after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7D08B3">
        <w:rPr>
          <w:rFonts w:ascii="Segoe UI" w:hAnsi="Segoe UI" w:cs="Segoe UI"/>
          <w:b w:val="0"/>
          <w:bCs w:val="0"/>
          <w:color w:val="auto"/>
          <w:sz w:val="22"/>
          <w:szCs w:val="22"/>
        </w:rPr>
        <w:t>Staff have reviewed</w:t>
      </w:r>
      <w:r w:rsidR="00D85BE9" w:rsidRPr="007D08B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, </w:t>
      </w:r>
      <w:r w:rsidR="00F17D29">
        <w:rPr>
          <w:rFonts w:ascii="Segoe UI" w:hAnsi="Segoe UI" w:cs="Segoe UI"/>
          <w:b w:val="0"/>
          <w:bCs w:val="0"/>
          <w:color w:val="auto"/>
          <w:sz w:val="22"/>
          <w:szCs w:val="22"/>
        </w:rPr>
        <w:t>amended a</w:t>
      </w:r>
      <w:r w:rsidR="00D85BE9" w:rsidRPr="007D08B3">
        <w:rPr>
          <w:rFonts w:ascii="Segoe UI" w:hAnsi="Segoe UI" w:cs="Segoe UI"/>
          <w:b w:val="0"/>
          <w:bCs w:val="0"/>
          <w:color w:val="auto"/>
          <w:sz w:val="22"/>
          <w:szCs w:val="22"/>
        </w:rPr>
        <w:t>nd are following</w:t>
      </w:r>
      <w:r w:rsidRPr="007D08B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the </w:t>
      </w:r>
      <w:r w:rsidR="00603966" w:rsidRPr="007D08B3">
        <w:rPr>
          <w:rFonts w:ascii="Segoe UI" w:hAnsi="Segoe UI" w:cs="Segoe UI"/>
          <w:b w:val="0"/>
          <w:bCs w:val="0"/>
          <w:color w:val="auto"/>
          <w:sz w:val="22"/>
          <w:szCs w:val="22"/>
        </w:rPr>
        <w:t>policies</w:t>
      </w:r>
      <w:r w:rsidR="00F17D29">
        <w:rPr>
          <w:rFonts w:ascii="Segoe UI" w:hAnsi="Segoe UI" w:cs="Segoe UI"/>
          <w:b w:val="0"/>
          <w:bCs w:val="0"/>
          <w:color w:val="auto"/>
          <w:sz w:val="22"/>
          <w:szCs w:val="22"/>
        </w:rPr>
        <w:t>:</w:t>
      </w:r>
      <w:hyperlink r:id="rId9" w:history="1">
        <w:r w:rsidR="00F17D29">
          <w:rPr>
            <w:rFonts w:ascii="Segoe UI" w:hAnsi="Segoe UI" w:cs="Segoe UI"/>
            <w:b w:val="0"/>
            <w:bCs w:val="0"/>
            <w:color w:val="auto"/>
            <w:sz w:val="22"/>
            <w:szCs w:val="22"/>
          </w:rPr>
          <w:t xml:space="preserve"> </w:t>
        </w:r>
        <w:r w:rsidR="007D08B3" w:rsidRPr="007D08B3">
          <w:rPr>
            <w:rFonts w:ascii="Segoe UI" w:hAnsi="Segoe UI" w:cs="Segoe UI"/>
            <w:b w:val="0"/>
            <w:bCs w:val="0"/>
            <w:color w:val="auto"/>
            <w:sz w:val="22"/>
            <w:szCs w:val="22"/>
          </w:rPr>
          <w:t>Behaviour Management Plan</w:t>
        </w:r>
      </w:hyperlink>
      <w:r w:rsidR="007D08B3" w:rsidRPr="007D08B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, </w:t>
      </w:r>
      <w:hyperlink r:id="rId10" w:history="1">
        <w:r w:rsidR="007D08B3" w:rsidRPr="007D08B3">
          <w:rPr>
            <w:rFonts w:ascii="Segoe UI" w:hAnsi="Segoe UI" w:cs="Segoe UI"/>
            <w:b w:val="0"/>
            <w:bCs w:val="0"/>
            <w:color w:val="auto"/>
            <w:sz w:val="22"/>
            <w:szCs w:val="22"/>
          </w:rPr>
          <w:t>Behaviour Management Process</w:t>
        </w:r>
      </w:hyperlink>
      <w:r w:rsidR="007D08B3" w:rsidRPr="007D08B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, </w:t>
      </w:r>
      <w:hyperlink r:id="rId11" w:history="1">
        <w:r w:rsidR="007D08B3" w:rsidRPr="007D08B3">
          <w:rPr>
            <w:rFonts w:ascii="Segoe UI" w:hAnsi="Segoe UI" w:cs="Segoe UI"/>
            <w:b w:val="0"/>
            <w:bCs w:val="0"/>
            <w:color w:val="auto"/>
            <w:sz w:val="22"/>
            <w:szCs w:val="22"/>
          </w:rPr>
          <w:t>Physical Restraint and</w:t>
        </w:r>
      </w:hyperlink>
      <w:r w:rsidR="007D08B3" w:rsidRPr="007D08B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hyperlink r:id="rId12" w:history="1"/>
      <w:r w:rsidR="00F17D2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Concerns and Complaints process.</w:t>
      </w:r>
    </w:p>
    <w:p w14:paraId="690315B6" w14:textId="435C1088" w:rsidR="00962D37" w:rsidRDefault="00962D37" w:rsidP="0024661B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 xml:space="preserve">Action </w:t>
      </w:r>
      <w:r w:rsidR="002A5921">
        <w:rPr>
          <w:rFonts w:ascii="Segoe UI" w:hAnsi="Segoe UI" w:cs="Segoe UI"/>
          <w:color w:val="auto"/>
          <w:sz w:val="22"/>
          <w:szCs w:val="22"/>
        </w:rPr>
        <w:t>7</w:t>
      </w:r>
      <w:r>
        <w:rPr>
          <w:rFonts w:ascii="Segoe UI" w:hAnsi="Segoe UI" w:cs="Segoe UI"/>
          <w:color w:val="auto"/>
          <w:sz w:val="22"/>
          <w:szCs w:val="22"/>
        </w:rPr>
        <w:t>: Caro to share the policies relating to behaviour and management with the Teacher Aides.</w:t>
      </w:r>
    </w:p>
    <w:p w14:paraId="3DF316DC" w14:textId="77777777" w:rsidR="00C15BD6" w:rsidRDefault="00C15BD6" w:rsidP="0024661B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</w:p>
    <w:p w14:paraId="70905589" w14:textId="566804E8" w:rsidR="0024661B" w:rsidRPr="00C15BD6" w:rsidRDefault="00603966" w:rsidP="00C15BD6">
      <w:pPr>
        <w:pStyle w:val="Heading2"/>
        <w:spacing w:before="0"/>
        <w:rPr>
          <w:rFonts w:ascii="Segoe UI" w:hAnsi="Segoe UI" w:cs="Segoe UI"/>
          <w:b w:val="0"/>
          <w:bCs w:val="0"/>
          <w:i/>
          <w:iCs/>
          <w:sz w:val="22"/>
          <w:szCs w:val="22"/>
        </w:rPr>
      </w:pPr>
      <w:r w:rsidRPr="00C15BD6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r w:rsidR="0024661B" w:rsidRPr="00C15BD6">
        <w:rPr>
          <w:rFonts w:ascii="Segoe UI" w:hAnsi="Segoe UI" w:cs="Segoe UI"/>
          <w:b w:val="0"/>
          <w:bCs w:val="0"/>
          <w:i/>
          <w:iCs/>
          <w:sz w:val="22"/>
          <w:szCs w:val="22"/>
        </w:rPr>
        <w:t>Strategy</w:t>
      </w:r>
    </w:p>
    <w:p w14:paraId="1976A907" w14:textId="77777777" w:rsidR="00F17D29" w:rsidRDefault="009A753B" w:rsidP="006778CD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F93C58">
        <w:rPr>
          <w:rFonts w:ascii="Segoe UI" w:hAnsi="Segoe UI" w:cs="Segoe UI"/>
          <w:sz w:val="22"/>
          <w:szCs w:val="22"/>
        </w:rPr>
        <w:t>The w</w:t>
      </w:r>
      <w:r w:rsidR="00A02382" w:rsidRPr="00F93C58">
        <w:rPr>
          <w:rFonts w:ascii="Segoe UI" w:hAnsi="Segoe UI" w:cs="Segoe UI"/>
          <w:sz w:val="22"/>
          <w:szCs w:val="22"/>
        </w:rPr>
        <w:t xml:space="preserve">orking group </w:t>
      </w:r>
      <w:r w:rsidRPr="00F93C58">
        <w:rPr>
          <w:rFonts w:ascii="Segoe UI" w:hAnsi="Segoe UI" w:cs="Segoe UI"/>
          <w:sz w:val="22"/>
          <w:szCs w:val="22"/>
        </w:rPr>
        <w:t>has drafted the</w:t>
      </w:r>
      <w:r w:rsidR="00A02382" w:rsidRPr="00F93C58">
        <w:rPr>
          <w:rFonts w:ascii="Segoe UI" w:hAnsi="Segoe UI" w:cs="Segoe UI"/>
          <w:sz w:val="22"/>
          <w:szCs w:val="22"/>
        </w:rPr>
        <w:t xml:space="preserve"> strategic aims/values/mission and vision statements</w:t>
      </w:r>
      <w:r w:rsidRPr="00F93C58">
        <w:rPr>
          <w:rFonts w:ascii="Segoe UI" w:hAnsi="Segoe UI" w:cs="Segoe UI"/>
          <w:sz w:val="22"/>
          <w:szCs w:val="22"/>
        </w:rPr>
        <w:t xml:space="preserve"> </w:t>
      </w:r>
      <w:hyperlink r:id="rId13" w:history="1">
        <w:r w:rsidR="00F93C58" w:rsidRPr="00C15BD6">
          <w:rPr>
            <w:rFonts w:ascii="Segoe UI" w:hAnsi="Segoe UI" w:cs="Segoe UI"/>
            <w:sz w:val="22"/>
            <w:szCs w:val="22"/>
          </w:rPr>
          <w:t>Strategic Aims Doc / Charter Draft</w:t>
        </w:r>
      </w:hyperlink>
      <w:r w:rsidR="00F93C58" w:rsidRPr="00C15BD6">
        <w:rPr>
          <w:rFonts w:ascii="Segoe UI" w:hAnsi="Segoe UI" w:cs="Segoe UI"/>
          <w:sz w:val="22"/>
          <w:szCs w:val="22"/>
        </w:rPr>
        <w:t xml:space="preserve"> </w:t>
      </w:r>
      <w:r w:rsidRPr="00F93C58">
        <w:rPr>
          <w:rFonts w:ascii="Segoe UI" w:hAnsi="Segoe UI" w:cs="Segoe UI"/>
          <w:sz w:val="22"/>
          <w:szCs w:val="22"/>
        </w:rPr>
        <w:t xml:space="preserve">and discussed these with staff and senior students.  </w:t>
      </w:r>
    </w:p>
    <w:p w14:paraId="45241AD8" w14:textId="77777777" w:rsidR="00F17D29" w:rsidRPr="00F17D29" w:rsidRDefault="009A753B" w:rsidP="00F17D2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 w:rsidRPr="00F93C58">
        <w:rPr>
          <w:rFonts w:ascii="Segoe UI" w:hAnsi="Segoe UI" w:cs="Segoe UI"/>
          <w:sz w:val="22"/>
          <w:szCs w:val="22"/>
        </w:rPr>
        <w:t xml:space="preserve">Once the Board has commented on the draft statements the community will be asked for feedback prior to finalising. </w:t>
      </w:r>
      <w:r w:rsidR="00F93C58" w:rsidRPr="00F93C58">
        <w:rPr>
          <w:rFonts w:ascii="Segoe UI" w:hAnsi="Segoe UI" w:cs="Segoe UI"/>
          <w:sz w:val="22"/>
          <w:szCs w:val="22"/>
        </w:rPr>
        <w:t xml:space="preserve"> </w:t>
      </w:r>
    </w:p>
    <w:p w14:paraId="657726F5" w14:textId="265F817E" w:rsidR="006E6ECC" w:rsidRPr="006E2FB4" w:rsidRDefault="00F93C58" w:rsidP="00F17D29">
      <w:pPr>
        <w:pStyle w:val="NormalWeb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The “old” charter has been submitted to the Ministry of Education as req</w:t>
      </w:r>
      <w:r w:rsidR="006E2FB4">
        <w:rPr>
          <w:rFonts w:ascii="Segoe UI" w:hAnsi="Segoe UI" w:cs="Segoe UI"/>
          <w:sz w:val="22"/>
          <w:szCs w:val="22"/>
        </w:rPr>
        <w:t>uested</w:t>
      </w:r>
      <w:r>
        <w:rPr>
          <w:rFonts w:ascii="Segoe UI" w:hAnsi="Segoe UI" w:cs="Segoe UI"/>
          <w:sz w:val="22"/>
          <w:szCs w:val="22"/>
        </w:rPr>
        <w:t xml:space="preserve">, but they have been informed that it is currently </w:t>
      </w:r>
      <w:r w:rsidR="006E2FB4">
        <w:rPr>
          <w:rFonts w:ascii="Segoe UI" w:hAnsi="Segoe UI" w:cs="Segoe UI"/>
          <w:sz w:val="22"/>
          <w:szCs w:val="22"/>
        </w:rPr>
        <w:t>being re</w:t>
      </w:r>
      <w:r>
        <w:rPr>
          <w:rFonts w:ascii="Segoe UI" w:hAnsi="Segoe UI" w:cs="Segoe UI"/>
          <w:sz w:val="22"/>
          <w:szCs w:val="22"/>
        </w:rPr>
        <w:t>develop</w:t>
      </w:r>
      <w:r w:rsidR="006E2FB4">
        <w:rPr>
          <w:rFonts w:ascii="Segoe UI" w:hAnsi="Segoe UI" w:cs="Segoe UI"/>
          <w:sz w:val="22"/>
          <w:szCs w:val="22"/>
        </w:rPr>
        <w:t>ed</w:t>
      </w:r>
      <w:r>
        <w:rPr>
          <w:rFonts w:ascii="Segoe UI" w:hAnsi="Segoe UI" w:cs="Segoe UI"/>
          <w:sz w:val="22"/>
          <w:szCs w:val="22"/>
        </w:rPr>
        <w:t xml:space="preserve">.  Once, finalised a copy will be sent to the Ministry. </w:t>
      </w:r>
    </w:p>
    <w:p w14:paraId="0F6E69F3" w14:textId="51EB6CB4" w:rsidR="00D840F9" w:rsidRDefault="006E6ECC" w:rsidP="00F93C58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F93C58">
        <w:rPr>
          <w:rFonts w:ascii="Segoe UI" w:hAnsi="Segoe UI" w:cs="Segoe UI"/>
          <w:color w:val="auto"/>
          <w:sz w:val="22"/>
          <w:szCs w:val="22"/>
        </w:rPr>
        <w:t xml:space="preserve">Action </w:t>
      </w:r>
      <w:r w:rsidR="00F93C58">
        <w:rPr>
          <w:rFonts w:ascii="Segoe UI" w:hAnsi="Segoe UI" w:cs="Segoe UI"/>
          <w:color w:val="auto"/>
          <w:sz w:val="22"/>
          <w:szCs w:val="22"/>
        </w:rPr>
        <w:t>8</w:t>
      </w:r>
      <w:r w:rsidRPr="00F93C58">
        <w:rPr>
          <w:rFonts w:ascii="Segoe UI" w:hAnsi="Segoe UI" w:cs="Segoe UI"/>
          <w:color w:val="auto"/>
          <w:sz w:val="22"/>
          <w:szCs w:val="22"/>
        </w:rPr>
        <w:t xml:space="preserve">: </w:t>
      </w:r>
      <w:r w:rsidR="00D840F9" w:rsidRPr="00F93C58">
        <w:rPr>
          <w:rFonts w:ascii="Segoe UI" w:hAnsi="Segoe UI" w:cs="Segoe UI"/>
          <w:color w:val="auto"/>
          <w:sz w:val="22"/>
          <w:szCs w:val="22"/>
        </w:rPr>
        <w:t xml:space="preserve">Jenny </w:t>
      </w:r>
      <w:r w:rsidR="00F93C58">
        <w:rPr>
          <w:rFonts w:ascii="Segoe UI" w:hAnsi="Segoe UI" w:cs="Segoe UI"/>
          <w:color w:val="auto"/>
          <w:sz w:val="22"/>
          <w:szCs w:val="22"/>
        </w:rPr>
        <w:t>to forward her s</w:t>
      </w:r>
      <w:r w:rsidR="00D840F9" w:rsidRPr="00F93C58">
        <w:rPr>
          <w:rFonts w:ascii="Segoe UI" w:hAnsi="Segoe UI" w:cs="Segoe UI"/>
          <w:color w:val="auto"/>
          <w:sz w:val="22"/>
          <w:szCs w:val="22"/>
        </w:rPr>
        <w:t xml:space="preserve">uggestions re language and </w:t>
      </w:r>
      <w:r w:rsidR="00F93C58">
        <w:rPr>
          <w:rFonts w:ascii="Segoe UI" w:hAnsi="Segoe UI" w:cs="Segoe UI"/>
          <w:color w:val="auto"/>
          <w:sz w:val="22"/>
          <w:szCs w:val="22"/>
        </w:rPr>
        <w:t xml:space="preserve">framing to Caro who will incorporate them into the strategic aims document. </w:t>
      </w:r>
    </w:p>
    <w:p w14:paraId="2AF006E2" w14:textId="77777777" w:rsidR="0024661B" w:rsidRDefault="0024661B" w:rsidP="0024661B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2"/>
          <w:szCs w:val="22"/>
        </w:rPr>
      </w:pPr>
    </w:p>
    <w:p w14:paraId="4FB61E71" w14:textId="7326491A" w:rsidR="00F93C58" w:rsidRPr="0024661B" w:rsidRDefault="0024661B" w:rsidP="0024661B">
      <w:pPr>
        <w:pStyle w:val="NormalWeb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22"/>
          <w:szCs w:val="22"/>
        </w:rPr>
      </w:pPr>
      <w:r>
        <w:rPr>
          <w:rFonts w:ascii="Segoe UI" w:hAnsi="Segoe UI" w:cs="Segoe UI"/>
          <w:i/>
          <w:iCs/>
          <w:sz w:val="22"/>
          <w:szCs w:val="22"/>
        </w:rPr>
        <w:t>Student Learning</w:t>
      </w:r>
      <w:r w:rsidR="00B04989">
        <w:rPr>
          <w:rFonts w:ascii="Segoe UI" w:hAnsi="Segoe UI" w:cs="Segoe UI"/>
          <w:i/>
          <w:iCs/>
          <w:sz w:val="22"/>
          <w:szCs w:val="22"/>
        </w:rPr>
        <w:t xml:space="preserve"> and Classroom Activities</w:t>
      </w:r>
    </w:p>
    <w:p w14:paraId="28873A71" w14:textId="3C7FC0DE" w:rsidR="00D840F9" w:rsidRPr="00C8319B" w:rsidRDefault="00D840F9" w:rsidP="00C8319B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Assessment </w:t>
      </w:r>
      <w:r w:rsidR="00C8319B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and </w:t>
      </w:r>
      <w:r w:rsidR="006E2FB4">
        <w:rPr>
          <w:rFonts w:ascii="Segoe UI" w:hAnsi="Segoe UI" w:cs="Segoe UI"/>
          <w:b w:val="0"/>
          <w:bCs w:val="0"/>
          <w:color w:val="auto"/>
          <w:sz w:val="22"/>
          <w:szCs w:val="22"/>
        </w:rPr>
        <w:t>p</w:t>
      </w:r>
      <w:r w:rsidR="00C8319B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rogress </w:t>
      </w:r>
      <w:r w:rsidR="006E2FB4">
        <w:rPr>
          <w:rFonts w:ascii="Segoe UI" w:hAnsi="Segoe UI" w:cs="Segoe UI"/>
          <w:b w:val="0"/>
          <w:bCs w:val="0"/>
          <w:color w:val="auto"/>
          <w:sz w:val="22"/>
          <w:szCs w:val="22"/>
        </w:rPr>
        <w:t>t</w:t>
      </w:r>
      <w:r w:rsidR="00C8319B">
        <w:rPr>
          <w:rFonts w:ascii="Segoe UI" w:hAnsi="Segoe UI" w:cs="Segoe UI"/>
          <w:b w:val="0"/>
          <w:bCs w:val="0"/>
          <w:color w:val="auto"/>
          <w:sz w:val="22"/>
          <w:szCs w:val="22"/>
        </w:rPr>
        <w:t>racking has been set up and will be presented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at</w:t>
      </w:r>
      <w:r w:rsidR="00C8319B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the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Week 8 Board meeting.  </w:t>
      </w:r>
      <w:r w:rsidR="00E74806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Future reports will look different to previous ones – the </w:t>
      </w:r>
      <w:r w:rsidR="00C8319B">
        <w:rPr>
          <w:rFonts w:ascii="Segoe UI" w:hAnsi="Segoe UI" w:cs="Segoe UI"/>
          <w:b w:val="0"/>
          <w:bCs w:val="0"/>
          <w:color w:val="auto"/>
          <w:sz w:val="22"/>
          <w:szCs w:val="22"/>
        </w:rPr>
        <w:t>changes</w:t>
      </w:r>
      <w:r w:rsidR="00E74806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should</w:t>
      </w:r>
      <w:r w:rsidR="00C8319B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build understanding of the progressions and c</w:t>
      </w:r>
      <w:r w:rsidRPr="00C8319B">
        <w:rPr>
          <w:rFonts w:ascii="Segoe UI" w:hAnsi="Segoe UI" w:cs="Segoe UI"/>
          <w:b w:val="0"/>
          <w:bCs w:val="0"/>
          <w:color w:val="auto"/>
          <w:sz w:val="22"/>
          <w:szCs w:val="22"/>
        </w:rPr>
        <w:t>urriculum</w:t>
      </w:r>
      <w:r w:rsidR="00C8319B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and ensure that goals and targets and individual plans remain relevant. </w:t>
      </w:r>
    </w:p>
    <w:p w14:paraId="4A861F5E" w14:textId="4C115F91" w:rsidR="00B04989" w:rsidRPr="00B04989" w:rsidRDefault="00C15BD6" w:rsidP="00666492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i/>
          <w:iCs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“</w:t>
      </w:r>
      <w:r w:rsidR="007B5AB1" w:rsidRPr="00B04989">
        <w:rPr>
          <w:rFonts w:ascii="Segoe UI" w:hAnsi="Segoe UI" w:cs="Segoe UI"/>
          <w:b w:val="0"/>
          <w:bCs w:val="0"/>
          <w:color w:val="auto"/>
          <w:sz w:val="22"/>
          <w:szCs w:val="22"/>
        </w:rPr>
        <w:t>Creat</w:t>
      </w:r>
      <w:r w:rsidR="007D08B3" w:rsidRPr="00B0498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ives in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S</w:t>
      </w:r>
      <w:r w:rsidR="007D08B3" w:rsidRPr="00B04989">
        <w:rPr>
          <w:rFonts w:ascii="Segoe UI" w:hAnsi="Segoe UI" w:cs="Segoe UI"/>
          <w:b w:val="0"/>
          <w:bCs w:val="0"/>
          <w:color w:val="auto"/>
          <w:sz w:val="22"/>
          <w:szCs w:val="22"/>
        </w:rPr>
        <w:t>chools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”</w:t>
      </w:r>
      <w:r w:rsidR="007D08B3" w:rsidRPr="00B0498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is underway.  The </w:t>
      </w:r>
      <w:r w:rsidR="00E74806">
        <w:rPr>
          <w:rFonts w:ascii="Segoe UI" w:hAnsi="Segoe UI" w:cs="Segoe UI"/>
          <w:b w:val="0"/>
          <w:bCs w:val="0"/>
          <w:color w:val="auto"/>
          <w:sz w:val="22"/>
          <w:szCs w:val="22"/>
        </w:rPr>
        <w:t>timeline</w:t>
      </w:r>
      <w:r w:rsidR="007D08B3" w:rsidRPr="00B0498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for the tile installation has been impacted by availability of material</w:t>
      </w:r>
      <w:r w:rsidR="00E74806">
        <w:rPr>
          <w:rFonts w:ascii="Segoe UI" w:hAnsi="Segoe UI" w:cs="Segoe UI"/>
          <w:b w:val="0"/>
          <w:bCs w:val="0"/>
          <w:color w:val="auto"/>
          <w:sz w:val="22"/>
          <w:szCs w:val="22"/>
        </w:rPr>
        <w:t>s</w:t>
      </w:r>
      <w:r w:rsidR="007D08B3" w:rsidRPr="00B0498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Values art work and the mural designs for the container are continuing. </w:t>
      </w:r>
    </w:p>
    <w:p w14:paraId="166E401B" w14:textId="77777777" w:rsidR="00B04989" w:rsidRPr="00567E00" w:rsidRDefault="00B04989" w:rsidP="00B04989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567E00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school is proposing a wellbeing programme with children which includes four fun based events each term.  </w:t>
      </w:r>
    </w:p>
    <w:p w14:paraId="6F457E14" w14:textId="50D34466" w:rsidR="000A54FC" w:rsidRDefault="000A54FC" w:rsidP="00CB1930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0A54FC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Caro shared the </w:t>
      </w:r>
      <w:hyperlink r:id="rId14" w:history="1">
        <w:r w:rsidRPr="000A54FC">
          <w:rPr>
            <w:rFonts w:ascii="Segoe UI" w:hAnsi="Segoe UI" w:cs="Segoe UI"/>
            <w:b w:val="0"/>
            <w:bCs w:val="0"/>
            <w:color w:val="auto"/>
            <w:sz w:val="22"/>
            <w:szCs w:val="22"/>
          </w:rPr>
          <w:t>Long Term Plan Overview</w:t>
        </w:r>
      </w:hyperlink>
      <w:r w:rsidRPr="000A54FC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, an </w:t>
      </w:r>
      <w:hyperlink r:id="rId15" w:history="1">
        <w:r w:rsidRPr="000A54FC">
          <w:rPr>
            <w:rFonts w:ascii="Segoe UI" w:hAnsi="Segoe UI" w:cs="Segoe UI"/>
            <w:b w:val="0"/>
            <w:bCs w:val="0"/>
            <w:color w:val="auto"/>
            <w:sz w:val="22"/>
            <w:szCs w:val="22"/>
          </w:rPr>
          <w:t>Example of Context planning</w:t>
        </w:r>
      </w:hyperlink>
      <w:r w:rsidRPr="000A54FC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skeleton and </w:t>
      </w:r>
      <w:hyperlink r:id="rId16" w:history="1">
        <w:r w:rsidRPr="000A54FC">
          <w:rPr>
            <w:rFonts w:ascii="Segoe UI" w:hAnsi="Segoe UI" w:cs="Segoe UI"/>
            <w:b w:val="0"/>
            <w:bCs w:val="0"/>
            <w:color w:val="auto"/>
            <w:sz w:val="22"/>
            <w:szCs w:val="22"/>
          </w:rPr>
          <w:t>Maths Long Term Plan</w:t>
        </w:r>
      </w:hyperlink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with the Board.  </w:t>
      </w:r>
    </w:p>
    <w:p w14:paraId="085342BD" w14:textId="31F61FED" w:rsidR="000A54FC" w:rsidRDefault="000A54FC" w:rsidP="000A54FC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0A54FC">
        <w:rPr>
          <w:rFonts w:ascii="Segoe UI" w:hAnsi="Segoe UI" w:cs="Segoe UI"/>
          <w:color w:val="auto"/>
          <w:sz w:val="22"/>
          <w:szCs w:val="22"/>
        </w:rPr>
        <w:t>Action</w:t>
      </w:r>
      <w:r w:rsidR="0024661B">
        <w:rPr>
          <w:rFonts w:ascii="Segoe UI" w:hAnsi="Segoe UI" w:cs="Segoe UI"/>
          <w:color w:val="auto"/>
          <w:sz w:val="22"/>
          <w:szCs w:val="22"/>
        </w:rPr>
        <w:t xml:space="preserve"> 9</w:t>
      </w:r>
      <w:r w:rsidRPr="000A54FC">
        <w:rPr>
          <w:rFonts w:ascii="Segoe UI" w:hAnsi="Segoe UI" w:cs="Segoe UI"/>
          <w:color w:val="auto"/>
          <w:sz w:val="22"/>
          <w:szCs w:val="22"/>
        </w:rPr>
        <w:t xml:space="preserve">: Caro to put </w:t>
      </w:r>
      <w:r w:rsidR="0024661B">
        <w:rPr>
          <w:rFonts w:ascii="Segoe UI" w:hAnsi="Segoe UI" w:cs="Segoe UI"/>
          <w:color w:val="auto"/>
          <w:sz w:val="22"/>
          <w:szCs w:val="22"/>
        </w:rPr>
        <w:t xml:space="preserve">the </w:t>
      </w:r>
      <w:r w:rsidRPr="000A54FC">
        <w:rPr>
          <w:rFonts w:ascii="Segoe UI" w:hAnsi="Segoe UI" w:cs="Segoe UI"/>
          <w:color w:val="auto"/>
          <w:sz w:val="22"/>
          <w:szCs w:val="22"/>
        </w:rPr>
        <w:t>long</w:t>
      </w:r>
      <w:r w:rsidR="00B04989">
        <w:rPr>
          <w:rFonts w:ascii="Segoe UI" w:hAnsi="Segoe UI" w:cs="Segoe UI"/>
          <w:color w:val="auto"/>
          <w:sz w:val="22"/>
          <w:szCs w:val="22"/>
        </w:rPr>
        <w:t>-</w:t>
      </w:r>
      <w:r w:rsidRPr="000A54FC">
        <w:rPr>
          <w:rFonts w:ascii="Segoe UI" w:hAnsi="Segoe UI" w:cs="Segoe UI"/>
          <w:color w:val="auto"/>
          <w:sz w:val="22"/>
          <w:szCs w:val="22"/>
        </w:rPr>
        <w:t>term plans and the minutes of Board meetings</w:t>
      </w:r>
      <w:r w:rsidR="0024661B">
        <w:rPr>
          <w:rFonts w:ascii="Segoe UI" w:hAnsi="Segoe UI" w:cs="Segoe UI"/>
          <w:color w:val="auto"/>
          <w:sz w:val="22"/>
          <w:szCs w:val="22"/>
        </w:rPr>
        <w:t xml:space="preserve"> </w:t>
      </w:r>
      <w:r w:rsidR="0024661B" w:rsidRPr="000A54FC">
        <w:rPr>
          <w:rFonts w:ascii="Segoe UI" w:hAnsi="Segoe UI" w:cs="Segoe UI"/>
          <w:color w:val="auto"/>
          <w:sz w:val="22"/>
          <w:szCs w:val="22"/>
        </w:rPr>
        <w:t xml:space="preserve">onto the </w:t>
      </w:r>
      <w:proofErr w:type="gramStart"/>
      <w:r w:rsidR="0024661B" w:rsidRPr="000A54FC">
        <w:rPr>
          <w:rFonts w:ascii="Segoe UI" w:hAnsi="Segoe UI" w:cs="Segoe UI"/>
          <w:color w:val="auto"/>
          <w:sz w:val="22"/>
          <w:szCs w:val="22"/>
        </w:rPr>
        <w:t>School</w:t>
      </w:r>
      <w:r w:rsidR="0024661B">
        <w:rPr>
          <w:rFonts w:ascii="Segoe UI" w:hAnsi="Segoe UI" w:cs="Segoe UI"/>
          <w:color w:val="auto"/>
          <w:sz w:val="22"/>
          <w:szCs w:val="22"/>
        </w:rPr>
        <w:t>’s</w:t>
      </w:r>
      <w:proofErr w:type="gramEnd"/>
      <w:r w:rsidR="0024661B" w:rsidRPr="000A54FC">
        <w:rPr>
          <w:rFonts w:ascii="Segoe UI" w:hAnsi="Segoe UI" w:cs="Segoe UI"/>
          <w:color w:val="auto"/>
          <w:sz w:val="22"/>
          <w:szCs w:val="22"/>
        </w:rPr>
        <w:t xml:space="preserve"> website</w:t>
      </w:r>
      <w:r w:rsidR="0024661B">
        <w:rPr>
          <w:rFonts w:ascii="Segoe UI" w:hAnsi="Segoe UI" w:cs="Segoe UI"/>
          <w:color w:val="auto"/>
          <w:sz w:val="22"/>
          <w:szCs w:val="22"/>
        </w:rPr>
        <w:t>.</w:t>
      </w:r>
    </w:p>
    <w:p w14:paraId="385C06F6" w14:textId="15D1A601" w:rsidR="00F54F4F" w:rsidRDefault="000A54FC" w:rsidP="000042CD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The Special Education Needs Co-ordinator (</w:t>
      </w:r>
      <w:proofErr w:type="spellStart"/>
      <w:r w:rsidR="005F6931">
        <w:rPr>
          <w:rFonts w:ascii="Segoe UI" w:hAnsi="Segoe UI" w:cs="Segoe UI"/>
          <w:b w:val="0"/>
          <w:bCs w:val="0"/>
          <w:color w:val="auto"/>
          <w:sz w:val="22"/>
          <w:szCs w:val="22"/>
        </w:rPr>
        <w:t>Senco</w:t>
      </w:r>
      <w:proofErr w:type="spellEnd"/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) has approved</w:t>
      </w:r>
      <w:r w:rsidR="00F54F4F">
        <w:rPr>
          <w:rFonts w:ascii="Segoe UI" w:hAnsi="Segoe UI" w:cs="Segoe UI"/>
          <w:b w:val="0"/>
          <w:bCs w:val="0"/>
          <w:color w:val="auto"/>
          <w:sz w:val="22"/>
          <w:szCs w:val="22"/>
        </w:rPr>
        <w:t>:</w:t>
      </w:r>
    </w:p>
    <w:p w14:paraId="642EA7ED" w14:textId="0962CE8E" w:rsidR="00F54F4F" w:rsidRDefault="00F54F4F" w:rsidP="00F54F4F">
      <w:pPr>
        <w:pStyle w:val="Heading2"/>
        <w:numPr>
          <w:ilvl w:val="1"/>
          <w:numId w:val="2"/>
        </w:numPr>
        <w:spacing w:before="0"/>
        <w:ind w:left="567" w:hanging="283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Funding for </w:t>
      </w:r>
      <w:r w:rsidR="000A54FC">
        <w:rPr>
          <w:rFonts w:ascii="Segoe UI" w:hAnsi="Segoe UI" w:cs="Segoe UI"/>
          <w:b w:val="0"/>
          <w:bCs w:val="0"/>
          <w:color w:val="auto"/>
          <w:sz w:val="22"/>
          <w:szCs w:val="22"/>
        </w:rPr>
        <w:t>structured literacy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– 1 full year of support and professional development.</w:t>
      </w:r>
    </w:p>
    <w:p w14:paraId="0831C114" w14:textId="1D0E91C8" w:rsidR="00F54F4F" w:rsidRDefault="00F54F4F" w:rsidP="00F54F4F">
      <w:pPr>
        <w:pStyle w:val="Heading2"/>
        <w:numPr>
          <w:ilvl w:val="1"/>
          <w:numId w:val="2"/>
        </w:numPr>
        <w:spacing w:before="0"/>
        <w:ind w:left="567" w:hanging="283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Funding from the Interim Response Fund</w:t>
      </w:r>
      <w:r w:rsidR="005F6931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($2,000</w:t>
      </w:r>
      <w:r w:rsid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>,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$800 and $800)</w:t>
      </w:r>
    </w:p>
    <w:p w14:paraId="5943888B" w14:textId="09316774" w:rsidR="000A54FC" w:rsidRPr="00F54F4F" w:rsidRDefault="00F54F4F" w:rsidP="00F54F4F">
      <w:pPr>
        <w:pStyle w:val="Heading2"/>
        <w:numPr>
          <w:ilvl w:val="1"/>
          <w:numId w:val="2"/>
        </w:numPr>
        <w:spacing w:before="0"/>
        <w:ind w:left="567" w:hanging="283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F54F4F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Additional Teacher Aide funding for the junior class (5 hours for a group of children and 7.5 hours for a student).  </w:t>
      </w:r>
      <w:r w:rsidR="000A54FC" w:rsidRPr="00F54F4F">
        <w:rPr>
          <w:rFonts w:ascii="Segoe UI" w:hAnsi="Segoe UI" w:cs="Segoe UI"/>
          <w:b w:val="0"/>
          <w:bCs w:val="0"/>
          <w:color w:val="auto"/>
          <w:sz w:val="22"/>
          <w:szCs w:val="22"/>
        </w:rPr>
        <w:t> </w:t>
      </w:r>
    </w:p>
    <w:p w14:paraId="2DCE8B9A" w14:textId="77777777" w:rsidR="00C15BD6" w:rsidRDefault="00C15BD6" w:rsidP="006E6ECC">
      <w:pPr>
        <w:pStyle w:val="Heading2"/>
        <w:spacing w:before="0"/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</w:pPr>
    </w:p>
    <w:p w14:paraId="103D3EB6" w14:textId="18591D87" w:rsidR="006E6ECC" w:rsidRPr="006E6ECC" w:rsidRDefault="006E6ECC" w:rsidP="006E6ECC">
      <w:pPr>
        <w:pStyle w:val="Heading2"/>
        <w:spacing w:before="0"/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  <w:t>Property</w:t>
      </w:r>
    </w:p>
    <w:p w14:paraId="2BC1848E" w14:textId="26F3B4A6" w:rsidR="00212289" w:rsidRDefault="00176A15" w:rsidP="000042CD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renovation of the </w:t>
      </w:r>
      <w:r w:rsidR="006E6ECC">
        <w:rPr>
          <w:rFonts w:ascii="Segoe UI" w:hAnsi="Segoe UI" w:cs="Segoe UI"/>
          <w:b w:val="0"/>
          <w:bCs w:val="0"/>
          <w:color w:val="auto"/>
          <w:sz w:val="22"/>
          <w:szCs w:val="22"/>
        </w:rPr>
        <w:t>staff bathroom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and medical room </w:t>
      </w:r>
      <w:r w:rsidR="006E6ECC">
        <w:rPr>
          <w:rFonts w:ascii="Segoe UI" w:hAnsi="Segoe UI" w:cs="Segoe UI"/>
          <w:b w:val="0"/>
          <w:bCs w:val="0"/>
          <w:color w:val="auto"/>
          <w:sz w:val="22"/>
          <w:szCs w:val="22"/>
        </w:rPr>
        <w:t>has been completed and the marked c</w:t>
      </w:r>
      <w:r w:rsidR="0021228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arpet tiles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in the Karearea classroom have been </w:t>
      </w:r>
      <w:r w:rsidR="00212289">
        <w:rPr>
          <w:rFonts w:ascii="Segoe UI" w:hAnsi="Segoe UI" w:cs="Segoe UI"/>
          <w:b w:val="0"/>
          <w:bCs w:val="0"/>
          <w:color w:val="auto"/>
          <w:sz w:val="22"/>
          <w:szCs w:val="22"/>
        </w:rPr>
        <w:t>replaced.</w:t>
      </w:r>
    </w:p>
    <w:p w14:paraId="09E75B86" w14:textId="53EAEDA1" w:rsidR="008B10D3" w:rsidRDefault="006E6ECC" w:rsidP="008B10D3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lastRenderedPageBreak/>
        <w:t>The ga</w:t>
      </w:r>
      <w:r w:rsidR="00212289"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>rden shed</w:t>
      </w:r>
      <w:r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will be built in the coming week</w:t>
      </w:r>
      <w:r w:rsidR="00176A15"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>s</w:t>
      </w:r>
      <w:r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An update report to West Wind is required by the </w:t>
      </w:r>
      <w:r w:rsidR="00212289"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>end of May</w:t>
      </w:r>
      <w:r w:rsidRP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</w:p>
    <w:p w14:paraId="700E58B1" w14:textId="0BAED1C4" w:rsidR="0024661B" w:rsidRPr="008B10D3" w:rsidRDefault="00212289" w:rsidP="008B10D3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8B10D3">
        <w:rPr>
          <w:rFonts w:ascii="Segoe UI" w:hAnsi="Segoe UI" w:cs="Segoe UI"/>
          <w:color w:val="auto"/>
          <w:sz w:val="22"/>
          <w:szCs w:val="22"/>
        </w:rPr>
        <w:t>Action</w:t>
      </w:r>
      <w:r w:rsidR="0024661B" w:rsidRPr="008B10D3">
        <w:rPr>
          <w:rFonts w:ascii="Segoe UI" w:hAnsi="Segoe UI" w:cs="Segoe UI"/>
          <w:color w:val="auto"/>
          <w:sz w:val="22"/>
          <w:szCs w:val="22"/>
        </w:rPr>
        <w:t xml:space="preserve"> 10</w:t>
      </w:r>
      <w:r w:rsidRPr="008B10D3">
        <w:rPr>
          <w:rFonts w:ascii="Segoe UI" w:hAnsi="Segoe UI" w:cs="Segoe UI"/>
          <w:color w:val="auto"/>
          <w:sz w:val="22"/>
          <w:szCs w:val="22"/>
        </w:rPr>
        <w:t>: C</w:t>
      </w:r>
      <w:r w:rsidR="0024661B" w:rsidRPr="008B10D3">
        <w:rPr>
          <w:rFonts w:ascii="Segoe UI" w:hAnsi="Segoe UI" w:cs="Segoe UI"/>
          <w:color w:val="auto"/>
          <w:sz w:val="22"/>
          <w:szCs w:val="22"/>
        </w:rPr>
        <w:t>aro to send an update email to West Wind outlining the progress on</w:t>
      </w:r>
      <w:r w:rsidR="00045335" w:rsidRPr="008B10D3">
        <w:rPr>
          <w:rFonts w:ascii="Segoe UI" w:hAnsi="Segoe UI" w:cs="Segoe UI"/>
          <w:color w:val="auto"/>
          <w:sz w:val="22"/>
          <w:szCs w:val="22"/>
        </w:rPr>
        <w:t xml:space="preserve"> building</w:t>
      </w:r>
      <w:r w:rsidR="0024661B" w:rsidRPr="008B10D3">
        <w:rPr>
          <w:rFonts w:ascii="Segoe UI" w:hAnsi="Segoe UI" w:cs="Segoe UI"/>
          <w:color w:val="auto"/>
          <w:sz w:val="22"/>
          <w:szCs w:val="22"/>
        </w:rPr>
        <w:t xml:space="preserve"> the garden shed. </w:t>
      </w:r>
    </w:p>
    <w:p w14:paraId="33A3C5D5" w14:textId="77777777" w:rsidR="005008D5" w:rsidRDefault="0024661B" w:rsidP="00176A15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shade </w:t>
      </w:r>
      <w:r w:rsidR="0021228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sail </w:t>
      </w:r>
      <w:r w:rsidR="00176A15">
        <w:rPr>
          <w:rFonts w:ascii="Segoe UI" w:hAnsi="Segoe UI" w:cs="Segoe UI"/>
          <w:b w:val="0"/>
          <w:bCs w:val="0"/>
          <w:color w:val="auto"/>
          <w:sz w:val="22"/>
          <w:szCs w:val="22"/>
        </w:rPr>
        <w:t>has been ordered for the s</w:t>
      </w:r>
      <w:r w:rsidR="0021228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wimming pool and sandpit.  </w:t>
      </w:r>
      <w:r w:rsidR="00176A1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Money will be saved </w:t>
      </w:r>
      <w:r w:rsid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if </w:t>
      </w:r>
      <w:r w:rsidR="00176A15">
        <w:rPr>
          <w:rFonts w:ascii="Segoe UI" w:hAnsi="Segoe UI" w:cs="Segoe UI"/>
          <w:b w:val="0"/>
          <w:bCs w:val="0"/>
          <w:color w:val="auto"/>
          <w:sz w:val="22"/>
          <w:szCs w:val="22"/>
        </w:rPr>
        <w:t>volunteers</w:t>
      </w:r>
      <w:r w:rsid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help with installation. </w:t>
      </w:r>
      <w:r w:rsidR="00176A1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Jenny has approval from Transpower to use the funding for both sails.  </w:t>
      </w:r>
    </w:p>
    <w:p w14:paraId="52A592B8" w14:textId="0F726BF1" w:rsidR="00176A15" w:rsidRPr="00176A15" w:rsidRDefault="00176A15" w:rsidP="00176A15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Health and Safety risk around the office window sills has been temporarily managed through blocking off the pathway. </w:t>
      </w:r>
    </w:p>
    <w:p w14:paraId="2C6D448D" w14:textId="770129A4" w:rsidR="0024661B" w:rsidRPr="00176A15" w:rsidRDefault="005008D5" w:rsidP="00176A15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Quotes have</w:t>
      </w:r>
      <w:r w:rsidR="00176A15" w:rsidRPr="00176A1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indicated that the cost of building a deck between the classrooms could potentially be $14,000.  Caro suggested that this could potentially be a </w:t>
      </w:r>
      <w:r w:rsidR="0024661B" w:rsidRPr="00176A1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community project, driven by our year 8 students. </w:t>
      </w:r>
    </w:p>
    <w:p w14:paraId="0A1AF334" w14:textId="52E58BB6" w:rsidR="00907BB2" w:rsidRPr="00907BB2" w:rsidRDefault="00176A15" w:rsidP="005A7122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>Approval for renovating the t</w:t>
      </w:r>
      <w:r w:rsidR="00EC5D0B" w:rsidRP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oilets </w:t>
      </w:r>
      <w:r w:rsidRP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has been </w:t>
      </w:r>
      <w:r w:rsid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>received</w:t>
      </w:r>
      <w:r w:rsidR="00907BB2" w:rsidRP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(including disabled access)</w:t>
      </w:r>
      <w:r w:rsidRP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.  </w:t>
      </w:r>
      <w:r w:rsid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>C</w:t>
      </w:r>
      <w:r w:rsidR="00907BB2" w:rsidRP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>aro is waiting to see the design</w:t>
      </w:r>
      <w:r w:rsid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and expects </w:t>
      </w:r>
      <w:r w:rsidR="00907BB2" w:rsidRP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tender process </w:t>
      </w:r>
      <w:r w:rsid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>to</w:t>
      </w:r>
      <w:r w:rsidR="00907BB2" w:rsidRP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begin shortly</w:t>
      </w:r>
      <w:r w:rsid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</w:p>
    <w:p w14:paraId="3E510C46" w14:textId="29201ADF" w:rsidR="00907BB2" w:rsidRDefault="00907BB2" w:rsidP="00907BB2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</w:p>
    <w:p w14:paraId="3BBFC346" w14:textId="77777777" w:rsidR="00907BB2" w:rsidRPr="00D85BE9" w:rsidRDefault="00907BB2" w:rsidP="00907BB2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i/>
          <w:iCs/>
          <w:color w:val="auto"/>
          <w:sz w:val="22"/>
          <w:szCs w:val="22"/>
        </w:rPr>
        <w:t>Staffing</w:t>
      </w:r>
    </w:p>
    <w:p w14:paraId="46B32D25" w14:textId="06E32E9D" w:rsidR="00907BB2" w:rsidRDefault="00907BB2" w:rsidP="00907BB2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Applications for the vacancy </w:t>
      </w:r>
      <w:r w:rsid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in the junior class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closes</w:t>
      </w:r>
      <w:r w:rsidRPr="004626C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on Friday 20 May.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To date 3</w:t>
      </w:r>
      <w:r w:rsidRPr="004626C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0 applications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have been received (approximately </w:t>
      </w:r>
      <w:r w:rsidRPr="004626C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20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are </w:t>
      </w:r>
      <w:r w:rsidRPr="004626CD">
        <w:rPr>
          <w:rFonts w:ascii="Segoe UI" w:hAnsi="Segoe UI" w:cs="Segoe UI"/>
          <w:b w:val="0"/>
          <w:bCs w:val="0"/>
          <w:color w:val="auto"/>
          <w:sz w:val="22"/>
          <w:szCs w:val="22"/>
        </w:rPr>
        <w:t>from overseas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).  </w:t>
      </w:r>
      <w:r w:rsid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>Hopefully, i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nterviews will be held over the weekend and in the following week as the successful candidate is likely to need to give notice and possibly relocate.  The panel includes 2 staff members, 1 Board member and one other who is neutral.  The video on the NZ Teachers website has potentially generated interest. </w:t>
      </w:r>
    </w:p>
    <w:p w14:paraId="7EF05EEA" w14:textId="25938304" w:rsidR="00567E00" w:rsidRPr="00567E00" w:rsidRDefault="00567E00" w:rsidP="00567E00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567E00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Professional development for staff includes: PB4L Tier 2 training, first aid, Kahui </w:t>
      </w:r>
      <w:proofErr w:type="spellStart"/>
      <w:r w:rsidRPr="00567E00">
        <w:rPr>
          <w:rFonts w:ascii="Segoe UI" w:hAnsi="Segoe UI" w:cs="Segoe UI"/>
          <w:b w:val="0"/>
          <w:bCs w:val="0"/>
          <w:color w:val="auto"/>
          <w:sz w:val="22"/>
          <w:szCs w:val="22"/>
        </w:rPr>
        <w:t>Ako</w:t>
      </w:r>
      <w:proofErr w:type="spellEnd"/>
      <w:r w:rsidRPr="00567E00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professional development day for all staff and structured literacy - Science of Reading.</w:t>
      </w:r>
    </w:p>
    <w:p w14:paraId="4DDCB362" w14:textId="18FB1366" w:rsidR="00907BB2" w:rsidRPr="00567E00" w:rsidRDefault="00D92F8D" w:rsidP="000042CD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Wellbeing – staff </w:t>
      </w:r>
      <w:r w:rsid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are able to take one day per year for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wellbeing</w:t>
      </w:r>
      <w:r w:rsidR="00907BB2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with Caro providing class cover.</w:t>
      </w:r>
    </w:p>
    <w:p w14:paraId="38A8DBFC" w14:textId="28081865" w:rsidR="005955F3" w:rsidRDefault="005955F3" w:rsidP="000042CD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hAnsi="Segoe UI" w:cs="Segoe UI"/>
          <w:color w:val="auto"/>
          <w:sz w:val="22"/>
          <w:szCs w:val="22"/>
        </w:rPr>
      </w:pPr>
      <w:r w:rsidRPr="005955F3">
        <w:rPr>
          <w:rFonts w:ascii="Segoe UI" w:hAnsi="Segoe UI" w:cs="Segoe UI"/>
          <w:color w:val="auto"/>
          <w:sz w:val="22"/>
          <w:szCs w:val="22"/>
        </w:rPr>
        <w:t>Policy review plan</w:t>
      </w:r>
      <w:r>
        <w:rPr>
          <w:rFonts w:ascii="Segoe UI" w:hAnsi="Segoe UI" w:cs="Segoe UI"/>
          <w:color w:val="auto"/>
          <w:sz w:val="22"/>
          <w:szCs w:val="22"/>
        </w:rPr>
        <w:t xml:space="preserve"> (Gwyneth)</w:t>
      </w:r>
    </w:p>
    <w:p w14:paraId="626A7FF7" w14:textId="23ED607D" w:rsidR="00B04989" w:rsidRPr="00045335" w:rsidRDefault="00B04989" w:rsidP="00C879F5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At the last meeting </w:t>
      </w:r>
      <w:r w:rsid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Board agreed to review policies according to the review schedule.  </w:t>
      </w:r>
      <w:r w:rsidRP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Jenny </w:t>
      </w:r>
      <w:r w:rsidR="008B10D3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will </w:t>
      </w:r>
      <w:r w:rsidR="00045335" w:rsidRP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>co</w:t>
      </w:r>
      <w:r w:rsidRP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>-</w:t>
      </w:r>
      <w:r w:rsidR="005955F3" w:rsidRP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ordinate </w:t>
      </w:r>
      <w:r w:rsidRP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feedback and send </w:t>
      </w:r>
      <w:r w:rsid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feedback </w:t>
      </w:r>
      <w:r w:rsidRPr="0004533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to School Docs. </w:t>
      </w:r>
    </w:p>
    <w:p w14:paraId="70CF2852" w14:textId="77777777" w:rsidR="005008D5" w:rsidRPr="005008D5" w:rsidRDefault="00B04989" w:rsidP="00662E58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color w:val="auto"/>
          <w:sz w:val="22"/>
          <w:szCs w:val="22"/>
        </w:rPr>
      </w:pPr>
      <w:r w:rsidRP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Complaints </w:t>
      </w:r>
      <w:r w:rsidR="000967CC" w:rsidRP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>P</w:t>
      </w:r>
      <w:r w:rsidRP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>olicy requires the Board to have a formal C</w:t>
      </w:r>
      <w:r w:rsidR="005955F3" w:rsidRP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omplaints </w:t>
      </w:r>
      <w:r w:rsidRP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>R</w:t>
      </w:r>
      <w:r w:rsidR="005955F3" w:rsidRP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>egister</w:t>
      </w:r>
      <w:r w:rsidRP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and for the Board to review this.   </w:t>
      </w:r>
      <w:r w:rsidR="00CA7415" w:rsidRP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Board agreed that the Register should not contain personal information and due to its sensitive nature should be stored securely.  </w:t>
      </w:r>
    </w:p>
    <w:p w14:paraId="760B6078" w14:textId="4D1319BC" w:rsidR="00CA7415" w:rsidRPr="005008D5" w:rsidRDefault="00CA7415" w:rsidP="005008D5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5008D5">
        <w:rPr>
          <w:rFonts w:ascii="Segoe UI" w:hAnsi="Segoe UI" w:cs="Segoe UI"/>
          <w:color w:val="auto"/>
          <w:sz w:val="22"/>
          <w:szCs w:val="22"/>
        </w:rPr>
        <w:t>Action</w:t>
      </w:r>
      <w:r w:rsidR="00BD7894" w:rsidRPr="005008D5">
        <w:rPr>
          <w:rFonts w:ascii="Segoe UI" w:hAnsi="Segoe UI" w:cs="Segoe UI"/>
          <w:color w:val="auto"/>
          <w:sz w:val="22"/>
          <w:szCs w:val="22"/>
        </w:rPr>
        <w:t xml:space="preserve"> 11</w:t>
      </w:r>
      <w:r w:rsidRPr="005008D5">
        <w:rPr>
          <w:rFonts w:ascii="Segoe UI" w:hAnsi="Segoe UI" w:cs="Segoe UI"/>
          <w:color w:val="auto"/>
          <w:sz w:val="22"/>
          <w:szCs w:val="22"/>
        </w:rPr>
        <w:t>: Caro to ask NZ STAR for a template for a Complaints Register.</w:t>
      </w:r>
    </w:p>
    <w:p w14:paraId="3CFC6157" w14:textId="5C515EDC" w:rsidR="000529D9" w:rsidRDefault="005008D5" w:rsidP="00CA7415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</w:t>
      </w:r>
      <w:r w:rsidR="000529D9">
        <w:rPr>
          <w:rFonts w:ascii="Segoe UI" w:hAnsi="Segoe UI" w:cs="Segoe UI"/>
          <w:b w:val="0"/>
          <w:bCs w:val="0"/>
          <w:color w:val="auto"/>
          <w:sz w:val="22"/>
          <w:szCs w:val="22"/>
        </w:rPr>
        <w:t>Board agree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d</w:t>
      </w:r>
      <w:r w:rsidR="000529D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that 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the Register will be helpful in monitoring</w:t>
      </w:r>
      <w:r w:rsidR="000529D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trends and registering risks</w:t>
      </w: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  <w:r w:rsidR="000529D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</w:p>
    <w:p w14:paraId="5E357C8A" w14:textId="1D487A31" w:rsidR="00CA7415" w:rsidRPr="00CA7415" w:rsidRDefault="00CA7415" w:rsidP="00CA7415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There are a number of policies tailored for the school that need to be reviewed.  The Board agreed that Gwyneth, Jenny, Caro and Evelyn would do this.</w:t>
      </w:r>
    </w:p>
    <w:p w14:paraId="00845A95" w14:textId="3BF55865" w:rsidR="00CA7415" w:rsidRPr="00CA7415" w:rsidRDefault="00CA7415" w:rsidP="00CA7415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CA7415">
        <w:rPr>
          <w:rFonts w:ascii="Segoe UI" w:hAnsi="Segoe UI" w:cs="Segoe UI"/>
          <w:color w:val="auto"/>
          <w:sz w:val="22"/>
          <w:szCs w:val="22"/>
        </w:rPr>
        <w:t>Action</w:t>
      </w:r>
      <w:r w:rsidR="00BD7894">
        <w:rPr>
          <w:rFonts w:ascii="Segoe UI" w:hAnsi="Segoe UI" w:cs="Segoe UI"/>
          <w:color w:val="auto"/>
          <w:sz w:val="22"/>
          <w:szCs w:val="22"/>
        </w:rPr>
        <w:t xml:space="preserve"> 12</w:t>
      </w:r>
      <w:r w:rsidRPr="00CA7415">
        <w:rPr>
          <w:rFonts w:ascii="Segoe UI" w:hAnsi="Segoe UI" w:cs="Segoe UI"/>
          <w:color w:val="auto"/>
          <w:sz w:val="22"/>
          <w:szCs w:val="22"/>
        </w:rPr>
        <w:t>:</w:t>
      </w:r>
      <w:r>
        <w:rPr>
          <w:rFonts w:ascii="Segoe UI" w:hAnsi="Segoe UI" w:cs="Segoe UI"/>
          <w:color w:val="auto"/>
          <w:sz w:val="22"/>
          <w:szCs w:val="22"/>
        </w:rPr>
        <w:t xml:space="preserve"> Gwyneth, Jenny, Caro and Evelyn review policies that are tailored for the school.</w:t>
      </w:r>
    </w:p>
    <w:p w14:paraId="32D1CF99" w14:textId="77777777" w:rsidR="00045138" w:rsidRDefault="00045138">
      <w:pPr>
        <w:rPr>
          <w:rFonts w:ascii="Segoe UI" w:eastAsia="Times New Roman" w:hAnsi="Segoe UI" w:cs="Segoe UI"/>
          <w:b/>
          <w:bCs/>
          <w:lang w:eastAsia="en-NZ"/>
        </w:rPr>
      </w:pPr>
      <w:r>
        <w:rPr>
          <w:rFonts w:ascii="Segoe UI" w:hAnsi="Segoe UI" w:cs="Segoe UI"/>
        </w:rPr>
        <w:br w:type="page"/>
      </w:r>
    </w:p>
    <w:p w14:paraId="5DE20B06" w14:textId="4EF89DFD" w:rsidR="00045138" w:rsidRDefault="00D3198B" w:rsidP="00AC4C25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hAnsi="Segoe UI" w:cs="Segoe UI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lastRenderedPageBreak/>
        <w:t>Wellness survey (Ali)</w:t>
      </w:r>
    </w:p>
    <w:p w14:paraId="3CC7EEB8" w14:textId="2C51EC46" w:rsidR="00AC4C25" w:rsidRPr="00045138" w:rsidRDefault="00AC4C25" w:rsidP="00045138">
      <w:pPr>
        <w:pStyle w:val="Heading2"/>
        <w:spacing w:before="0"/>
        <w:rPr>
          <w:rFonts w:ascii="Segoe UI" w:hAnsi="Segoe UI" w:cs="Segoe UI"/>
          <w:color w:val="auto"/>
          <w:sz w:val="22"/>
          <w:szCs w:val="22"/>
        </w:rPr>
      </w:pPr>
      <w:r w:rsidRPr="00045138">
        <w:rPr>
          <w:rFonts w:ascii="Segoe UI" w:hAnsi="Segoe UI" w:cs="Segoe UI"/>
          <w:b w:val="0"/>
          <w:bCs w:val="0"/>
          <w:color w:val="auto"/>
          <w:sz w:val="22"/>
          <w:szCs w:val="22"/>
        </w:rPr>
        <w:t>The Board noted:</w:t>
      </w:r>
    </w:p>
    <w:p w14:paraId="4E2D0AB9" w14:textId="5494A1E6" w:rsidR="00AC4C25" w:rsidRDefault="00045138" w:rsidP="00AC4C25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That </w:t>
      </w:r>
      <w:r w:rsidR="00D3198B">
        <w:rPr>
          <w:rFonts w:ascii="Segoe UI" w:hAnsi="Segoe UI" w:cs="Segoe UI"/>
          <w:b w:val="0"/>
          <w:bCs w:val="0"/>
          <w:color w:val="auto"/>
          <w:sz w:val="22"/>
          <w:szCs w:val="22"/>
        </w:rPr>
        <w:t>NZSTAR suggest</w:t>
      </w:r>
      <w:r w:rsidR="00CA7415">
        <w:rPr>
          <w:rFonts w:ascii="Segoe UI" w:hAnsi="Segoe UI" w:cs="Segoe UI"/>
          <w:b w:val="0"/>
          <w:bCs w:val="0"/>
          <w:color w:val="auto"/>
          <w:sz w:val="22"/>
          <w:szCs w:val="22"/>
        </w:rPr>
        <w:t>ed that a regular temp</w:t>
      </w:r>
      <w:r w:rsidR="00D3198B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erature check </w:t>
      </w:r>
      <w:r w:rsidR="00CA741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should be held with </w:t>
      </w:r>
      <w:r w:rsidR="00D3198B">
        <w:rPr>
          <w:rFonts w:ascii="Segoe UI" w:hAnsi="Segoe UI" w:cs="Segoe UI"/>
          <w:b w:val="0"/>
          <w:bCs w:val="0"/>
          <w:color w:val="auto"/>
          <w:sz w:val="22"/>
          <w:szCs w:val="22"/>
        </w:rPr>
        <w:t>teachers</w:t>
      </w:r>
      <w:r w:rsidR="00CA741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and teacher aides.  To date, Ali has spoken to all teachers</w:t>
      </w:r>
      <w:r w:rsidR="00BD78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and will also survey teacher aides.</w:t>
      </w:r>
      <w:r w:rsidR="00CA741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</w:p>
    <w:p w14:paraId="12F54696" w14:textId="6DCC202D" w:rsidR="00BD7894" w:rsidRDefault="00BD7894" w:rsidP="00BD7894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BD78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results to date, </w:t>
      </w:r>
      <w:r w:rsidR="00045138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indicate that overall </w:t>
      </w:r>
      <w:r w:rsidRPr="00BD78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teachers are managing </w:t>
      </w:r>
      <w:r w:rsidR="005008D5">
        <w:rPr>
          <w:rFonts w:ascii="Segoe UI" w:hAnsi="Segoe UI" w:cs="Segoe UI"/>
          <w:b w:val="0"/>
          <w:bCs w:val="0"/>
          <w:color w:val="auto"/>
          <w:sz w:val="22"/>
          <w:szCs w:val="22"/>
        </w:rPr>
        <w:t>their</w:t>
      </w:r>
      <w:r w:rsidRPr="00BD7894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work/life balance and stress levels are manageable. </w:t>
      </w:r>
    </w:p>
    <w:p w14:paraId="1A3EADF4" w14:textId="4A7AF540" w:rsidR="00BD7894" w:rsidRDefault="00BD7894" w:rsidP="00BD7894">
      <w:pPr>
        <w:pStyle w:val="Heading2"/>
        <w:numPr>
          <w:ilvl w:val="0"/>
          <w:numId w:val="2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Ali will re-conduct the survey in Term 3.</w:t>
      </w:r>
    </w:p>
    <w:p w14:paraId="0BCD3A8B" w14:textId="04E46D2C" w:rsidR="00D3198B" w:rsidRPr="00BD7894" w:rsidRDefault="00D3198B" w:rsidP="00BD7894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BD7894">
        <w:rPr>
          <w:rFonts w:ascii="Segoe UI" w:hAnsi="Segoe UI" w:cs="Segoe UI"/>
          <w:color w:val="auto"/>
          <w:sz w:val="22"/>
          <w:szCs w:val="22"/>
        </w:rPr>
        <w:t>Action</w:t>
      </w:r>
      <w:r w:rsidR="00BD7894">
        <w:rPr>
          <w:rFonts w:ascii="Segoe UI" w:hAnsi="Segoe UI" w:cs="Segoe UI"/>
          <w:color w:val="auto"/>
          <w:sz w:val="22"/>
          <w:szCs w:val="22"/>
        </w:rPr>
        <w:t xml:space="preserve"> 13</w:t>
      </w:r>
      <w:r w:rsidRPr="00BD7894">
        <w:rPr>
          <w:rFonts w:ascii="Segoe UI" w:hAnsi="Segoe UI" w:cs="Segoe UI"/>
          <w:color w:val="auto"/>
          <w:sz w:val="22"/>
          <w:szCs w:val="22"/>
        </w:rPr>
        <w:t>: Ali</w:t>
      </w:r>
      <w:r w:rsidR="00BD7894">
        <w:rPr>
          <w:rFonts w:ascii="Segoe UI" w:hAnsi="Segoe UI" w:cs="Segoe UI"/>
          <w:color w:val="auto"/>
          <w:sz w:val="22"/>
          <w:szCs w:val="22"/>
        </w:rPr>
        <w:t xml:space="preserve"> to summarise the results of the Wellness Survey and add to Google docs. </w:t>
      </w:r>
    </w:p>
    <w:p w14:paraId="53187740" w14:textId="162A9144" w:rsidR="00880726" w:rsidRDefault="006E7AD8" w:rsidP="000042CD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hAnsi="Segoe UI" w:cs="Segoe UI"/>
          <w:color w:val="auto"/>
          <w:sz w:val="22"/>
          <w:szCs w:val="22"/>
        </w:rPr>
      </w:pPr>
      <w:r w:rsidRPr="006E7AD8">
        <w:rPr>
          <w:rFonts w:ascii="Segoe UI" w:hAnsi="Segoe UI" w:cs="Segoe UI"/>
          <w:color w:val="auto"/>
          <w:sz w:val="22"/>
          <w:szCs w:val="22"/>
        </w:rPr>
        <w:t>Administration</w:t>
      </w:r>
      <w:r>
        <w:rPr>
          <w:rFonts w:ascii="Segoe UI" w:hAnsi="Segoe UI" w:cs="Segoe UI"/>
          <w:color w:val="auto"/>
          <w:sz w:val="22"/>
          <w:szCs w:val="22"/>
        </w:rPr>
        <w:t xml:space="preserve"> (Ali)</w:t>
      </w:r>
    </w:p>
    <w:p w14:paraId="0AAE0DE2" w14:textId="02306CE6" w:rsidR="006E7AD8" w:rsidRDefault="006E7AD8" w:rsidP="005008D5">
      <w:pPr>
        <w:pStyle w:val="Heading2"/>
        <w:numPr>
          <w:ilvl w:val="1"/>
          <w:numId w:val="1"/>
        </w:numPr>
        <w:spacing w:before="0"/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6E7AD8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 xml:space="preserve">Identify Agenda Items for Next Meeting </w:t>
      </w:r>
    </w:p>
    <w:p w14:paraId="0C355C1B" w14:textId="33E01520" w:rsidR="00045138" w:rsidRDefault="00045138" w:rsidP="00045138">
      <w:pPr>
        <w:pStyle w:val="Heading2"/>
        <w:spacing w:before="0" w:after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b w:val="0"/>
          <w:bCs w:val="0"/>
          <w:color w:val="auto"/>
          <w:sz w:val="22"/>
          <w:szCs w:val="22"/>
        </w:rPr>
        <w:t>The Board noted that the following items should be added to the agenda for the next meeting.</w:t>
      </w:r>
    </w:p>
    <w:p w14:paraId="16CE7771" w14:textId="309CD8C9" w:rsidR="00D3198B" w:rsidRPr="00D3198B" w:rsidRDefault="00D3198B" w:rsidP="00045138">
      <w:pPr>
        <w:pStyle w:val="Heading2"/>
        <w:numPr>
          <w:ilvl w:val="0"/>
          <w:numId w:val="3"/>
        </w:numPr>
        <w:spacing w:before="0" w:after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D3198B">
        <w:rPr>
          <w:rFonts w:ascii="Segoe UI" w:hAnsi="Segoe UI" w:cs="Segoe UI"/>
          <w:b w:val="0"/>
          <w:bCs w:val="0"/>
          <w:color w:val="auto"/>
          <w:sz w:val="22"/>
          <w:szCs w:val="22"/>
        </w:rPr>
        <w:t>Policy reviews will be standing item</w:t>
      </w:r>
      <w:r w:rsidR="00D27D45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on the agenda.</w:t>
      </w:r>
    </w:p>
    <w:p w14:paraId="3724AAF4" w14:textId="77777777" w:rsidR="00D27D45" w:rsidRDefault="00D3198B" w:rsidP="000042CD">
      <w:pPr>
        <w:pStyle w:val="Heading2"/>
        <w:numPr>
          <w:ilvl w:val="0"/>
          <w:numId w:val="3"/>
        </w:numPr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D3198B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Discussion around responsibilities on how we are implementing </w:t>
      </w:r>
      <w:proofErr w:type="spellStart"/>
      <w:r w:rsidRPr="00D3198B">
        <w:rPr>
          <w:rFonts w:ascii="Segoe UI" w:hAnsi="Segoe UI" w:cs="Segoe UI"/>
          <w:b w:val="0"/>
          <w:bCs w:val="0"/>
          <w:color w:val="auto"/>
          <w:sz w:val="22"/>
          <w:szCs w:val="22"/>
        </w:rPr>
        <w:t>Te</w:t>
      </w:r>
      <w:proofErr w:type="spellEnd"/>
      <w:r w:rsidRPr="00D3198B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</w:t>
      </w:r>
      <w:proofErr w:type="spellStart"/>
      <w:r w:rsidRPr="00D3198B">
        <w:rPr>
          <w:rFonts w:ascii="Segoe UI" w:hAnsi="Segoe UI" w:cs="Segoe UI"/>
          <w:b w:val="0"/>
          <w:bCs w:val="0"/>
          <w:color w:val="auto"/>
          <w:sz w:val="22"/>
          <w:szCs w:val="22"/>
        </w:rPr>
        <w:t>Tiriti</w:t>
      </w:r>
      <w:proofErr w:type="spellEnd"/>
      <w:r w:rsidR="00C47FC9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 – Caro, Ali, Gwyneth and Jenny </w:t>
      </w:r>
    </w:p>
    <w:p w14:paraId="062F864E" w14:textId="0FAD5124" w:rsidR="00D3198B" w:rsidRPr="00D3198B" w:rsidRDefault="00C47FC9" w:rsidP="00D27D45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>
        <w:rPr>
          <w:rFonts w:ascii="Segoe UI" w:hAnsi="Segoe UI" w:cs="Segoe UI"/>
          <w:color w:val="auto"/>
          <w:sz w:val="22"/>
          <w:szCs w:val="22"/>
        </w:rPr>
        <w:t>Action</w:t>
      </w:r>
      <w:r w:rsidR="00D27D45">
        <w:rPr>
          <w:rFonts w:ascii="Segoe UI" w:hAnsi="Segoe UI" w:cs="Segoe UI"/>
          <w:color w:val="auto"/>
          <w:sz w:val="22"/>
          <w:szCs w:val="22"/>
        </w:rPr>
        <w:t xml:space="preserve"> 14</w:t>
      </w:r>
      <w:r>
        <w:rPr>
          <w:rFonts w:ascii="Segoe UI" w:hAnsi="Segoe UI" w:cs="Segoe UI"/>
          <w:color w:val="auto"/>
          <w:sz w:val="22"/>
          <w:szCs w:val="22"/>
        </w:rPr>
        <w:t xml:space="preserve">: </w:t>
      </w:r>
      <w:r w:rsidR="00D27D45">
        <w:rPr>
          <w:rFonts w:ascii="Segoe UI" w:hAnsi="Segoe UI" w:cs="Segoe UI"/>
          <w:color w:val="auto"/>
          <w:sz w:val="22"/>
          <w:szCs w:val="22"/>
        </w:rPr>
        <w:t xml:space="preserve">Ali to arrange to meet with Caro, Gwyneth and Jenny to discuss how to apply </w:t>
      </w:r>
      <w:proofErr w:type="spellStart"/>
      <w:r w:rsidR="00D27D45">
        <w:rPr>
          <w:rFonts w:ascii="Segoe UI" w:hAnsi="Segoe UI" w:cs="Segoe UI"/>
          <w:color w:val="auto"/>
          <w:sz w:val="22"/>
          <w:szCs w:val="22"/>
        </w:rPr>
        <w:t>Te</w:t>
      </w:r>
      <w:proofErr w:type="spellEnd"/>
      <w:r w:rsidR="00D27D45">
        <w:rPr>
          <w:rFonts w:ascii="Segoe UI" w:hAnsi="Segoe UI" w:cs="Segoe UI"/>
          <w:color w:val="auto"/>
          <w:sz w:val="22"/>
          <w:szCs w:val="22"/>
        </w:rPr>
        <w:t xml:space="preserve"> </w:t>
      </w:r>
      <w:proofErr w:type="spellStart"/>
      <w:r w:rsidR="00D27D45">
        <w:rPr>
          <w:rFonts w:ascii="Segoe UI" w:hAnsi="Segoe UI" w:cs="Segoe UI"/>
          <w:color w:val="auto"/>
          <w:sz w:val="22"/>
          <w:szCs w:val="22"/>
        </w:rPr>
        <w:t>Tiriti</w:t>
      </w:r>
      <w:proofErr w:type="spellEnd"/>
      <w:r w:rsidR="00D27D45">
        <w:rPr>
          <w:rFonts w:ascii="Segoe UI" w:hAnsi="Segoe UI" w:cs="Segoe UI"/>
          <w:color w:val="auto"/>
          <w:sz w:val="22"/>
          <w:szCs w:val="22"/>
        </w:rPr>
        <w:t xml:space="preserve"> learnings to the school.</w:t>
      </w:r>
    </w:p>
    <w:p w14:paraId="52574089" w14:textId="070E9A3D" w:rsidR="006E7AD8" w:rsidRDefault="006E7AD8" w:rsidP="000042CD">
      <w:pPr>
        <w:pStyle w:val="Heading2"/>
        <w:numPr>
          <w:ilvl w:val="1"/>
          <w:numId w:val="1"/>
        </w:numPr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6E7AD8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Correspondence</w:t>
      </w:r>
    </w:p>
    <w:p w14:paraId="563FC690" w14:textId="7F1F03A0" w:rsidR="00D27D45" w:rsidRPr="00D27D45" w:rsidRDefault="00D27D45" w:rsidP="00D27D45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D27D45">
        <w:rPr>
          <w:rFonts w:ascii="Segoe UI" w:hAnsi="Segoe UI" w:cs="Segoe UI"/>
          <w:b w:val="0"/>
          <w:bCs w:val="0"/>
          <w:color w:val="auto"/>
          <w:sz w:val="22"/>
          <w:szCs w:val="22"/>
        </w:rPr>
        <w:t>The Board had no correspondence to discuss.</w:t>
      </w:r>
    </w:p>
    <w:p w14:paraId="52DD2C83" w14:textId="0FE6760B" w:rsidR="00C9375D" w:rsidRDefault="00C9375D" w:rsidP="000042CD">
      <w:pPr>
        <w:pStyle w:val="Heading2"/>
        <w:numPr>
          <w:ilvl w:val="1"/>
          <w:numId w:val="1"/>
        </w:numPr>
        <w:ind w:left="0"/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</w:pPr>
      <w:r w:rsidRPr="00C9375D">
        <w:rPr>
          <w:rFonts w:ascii="Segoe UI" w:hAnsi="Segoe UI" w:cs="Segoe UI"/>
          <w:b w:val="0"/>
          <w:bCs w:val="0"/>
          <w:color w:val="auto"/>
          <w:sz w:val="22"/>
          <w:szCs w:val="22"/>
          <w:u w:val="single"/>
        </w:rPr>
        <w:t>Other</w:t>
      </w:r>
    </w:p>
    <w:p w14:paraId="174B4303" w14:textId="30546E68" w:rsidR="00D27D45" w:rsidRPr="00D27D45" w:rsidRDefault="00D27D45" w:rsidP="00D27D45">
      <w:pPr>
        <w:pStyle w:val="Heading2"/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D27D45">
        <w:rPr>
          <w:rFonts w:ascii="Segoe UI" w:hAnsi="Segoe UI" w:cs="Segoe UI"/>
          <w:b w:val="0"/>
          <w:bCs w:val="0"/>
          <w:color w:val="auto"/>
          <w:sz w:val="22"/>
          <w:szCs w:val="22"/>
        </w:rPr>
        <w:t>There were no other agenda items.</w:t>
      </w:r>
    </w:p>
    <w:p w14:paraId="0DAF5987" w14:textId="77777777" w:rsidR="006E580D" w:rsidRPr="006E580D" w:rsidRDefault="006E580D" w:rsidP="000042CD">
      <w:pPr>
        <w:pStyle w:val="Heading2"/>
        <w:numPr>
          <w:ilvl w:val="0"/>
          <w:numId w:val="1"/>
        </w:numPr>
        <w:tabs>
          <w:tab w:val="num" w:pos="0"/>
        </w:tabs>
        <w:ind w:left="-426" w:firstLine="0"/>
        <w:rPr>
          <w:rFonts w:ascii="Segoe UI" w:hAnsi="Segoe UI" w:cs="Segoe UI"/>
          <w:color w:val="auto"/>
          <w:sz w:val="22"/>
          <w:szCs w:val="22"/>
        </w:rPr>
      </w:pPr>
      <w:r w:rsidRPr="006E580D">
        <w:rPr>
          <w:rFonts w:ascii="Segoe UI" w:hAnsi="Segoe UI" w:cs="Segoe UI"/>
          <w:color w:val="auto"/>
          <w:sz w:val="22"/>
          <w:szCs w:val="22"/>
        </w:rPr>
        <w:t>Meeting closed</w:t>
      </w:r>
    </w:p>
    <w:p w14:paraId="6568F12D" w14:textId="011DCCDF" w:rsidR="006E580D" w:rsidRDefault="006E580D" w:rsidP="005D3CCF">
      <w:pPr>
        <w:pStyle w:val="Heading2"/>
        <w:tabs>
          <w:tab w:val="num" w:pos="0"/>
        </w:tabs>
        <w:spacing w:before="0"/>
        <w:rPr>
          <w:rFonts w:ascii="Segoe UI" w:hAnsi="Segoe UI" w:cs="Segoe UI"/>
          <w:b w:val="0"/>
          <w:bCs w:val="0"/>
          <w:color w:val="auto"/>
          <w:sz w:val="22"/>
          <w:szCs w:val="22"/>
        </w:rPr>
      </w:pPr>
      <w:r w:rsidRPr="006E580D">
        <w:rPr>
          <w:rFonts w:ascii="Segoe UI" w:hAnsi="Segoe UI" w:cs="Segoe UI"/>
          <w:b w:val="0"/>
          <w:bCs w:val="0"/>
          <w:color w:val="auto"/>
          <w:sz w:val="22"/>
          <w:szCs w:val="22"/>
        </w:rPr>
        <w:t xml:space="preserve">The meeting closed at </w:t>
      </w:r>
      <w:r w:rsidR="00D27D45">
        <w:rPr>
          <w:rFonts w:ascii="Segoe UI" w:hAnsi="Segoe UI" w:cs="Segoe UI"/>
          <w:b w:val="0"/>
          <w:bCs w:val="0"/>
          <w:color w:val="auto"/>
          <w:sz w:val="22"/>
          <w:szCs w:val="22"/>
        </w:rPr>
        <w:t>7.00 pm</w:t>
      </w:r>
      <w:r w:rsidRPr="006E580D">
        <w:rPr>
          <w:rFonts w:ascii="Segoe UI" w:hAnsi="Segoe UI" w:cs="Segoe UI"/>
          <w:b w:val="0"/>
          <w:bCs w:val="0"/>
          <w:color w:val="auto"/>
          <w:sz w:val="22"/>
          <w:szCs w:val="22"/>
        </w:rPr>
        <w:t>.</w:t>
      </w:r>
    </w:p>
    <w:sectPr w:rsidR="006E580D" w:rsidSect="005008D5"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5C017" w14:textId="77777777" w:rsidR="00E32D1C" w:rsidRDefault="00E32D1C">
      <w:pPr>
        <w:spacing w:after="0" w:line="240" w:lineRule="auto"/>
      </w:pPr>
      <w:r>
        <w:separator/>
      </w:r>
    </w:p>
  </w:endnote>
  <w:endnote w:type="continuationSeparator" w:id="0">
    <w:p w14:paraId="567876D9" w14:textId="77777777" w:rsidR="00E32D1C" w:rsidRDefault="00E3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8340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244F18" w14:textId="7D5CB285" w:rsidR="003C550F" w:rsidRDefault="003C55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3B12C4" w14:textId="76ECDA5C" w:rsidR="005611C2" w:rsidRPr="003C550F" w:rsidRDefault="003C550F">
    <w:pPr>
      <w:pStyle w:val="Footer"/>
      <w:rPr>
        <w:sz w:val="16"/>
        <w:szCs w:val="16"/>
      </w:rPr>
    </w:pPr>
    <w:r>
      <w:rPr>
        <w:sz w:val="16"/>
        <w:szCs w:val="16"/>
      </w:rPr>
      <w:t>Makara Model School Board of Trustees Minutes of Meeting 1</w:t>
    </w:r>
    <w:r w:rsidR="00757B78">
      <w:rPr>
        <w:sz w:val="16"/>
        <w:szCs w:val="16"/>
      </w:rPr>
      <w:t>8 May</w:t>
    </w:r>
    <w:r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4901" w14:textId="77777777" w:rsidR="00E32D1C" w:rsidRDefault="00E32D1C">
      <w:pPr>
        <w:spacing w:after="0" w:line="240" w:lineRule="auto"/>
      </w:pPr>
      <w:r>
        <w:separator/>
      </w:r>
    </w:p>
  </w:footnote>
  <w:footnote w:type="continuationSeparator" w:id="0">
    <w:p w14:paraId="67380FB4" w14:textId="77777777" w:rsidR="00E32D1C" w:rsidRDefault="00E32D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DC0"/>
    <w:multiLevelType w:val="hybridMultilevel"/>
    <w:tmpl w:val="534010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0212F9"/>
    <w:multiLevelType w:val="multilevel"/>
    <w:tmpl w:val="2084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522FA"/>
    <w:multiLevelType w:val="multilevel"/>
    <w:tmpl w:val="2618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296C87"/>
    <w:multiLevelType w:val="multilevel"/>
    <w:tmpl w:val="757E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922410"/>
    <w:multiLevelType w:val="hybridMultilevel"/>
    <w:tmpl w:val="86968B9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62FB5"/>
    <w:multiLevelType w:val="multilevel"/>
    <w:tmpl w:val="E87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2F5F00"/>
    <w:multiLevelType w:val="multilevel"/>
    <w:tmpl w:val="8520A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18673F"/>
    <w:multiLevelType w:val="multilevel"/>
    <w:tmpl w:val="43EC1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36573B"/>
    <w:multiLevelType w:val="multilevel"/>
    <w:tmpl w:val="83CA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EF6A33"/>
    <w:multiLevelType w:val="multilevel"/>
    <w:tmpl w:val="0D92E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0B599F"/>
    <w:multiLevelType w:val="hybridMultilevel"/>
    <w:tmpl w:val="FDDA4B9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D50EBF"/>
    <w:multiLevelType w:val="hybridMultilevel"/>
    <w:tmpl w:val="D3BA20D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F94B0D"/>
    <w:multiLevelType w:val="hybridMultilevel"/>
    <w:tmpl w:val="0D3E7C3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9D24A5"/>
    <w:multiLevelType w:val="hybridMultilevel"/>
    <w:tmpl w:val="2D52EBD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27324F"/>
    <w:multiLevelType w:val="multilevel"/>
    <w:tmpl w:val="B1FE1286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isLgl/>
      <w:lvlText w:val="%1.%2"/>
      <w:lvlJc w:val="left"/>
      <w:pPr>
        <w:ind w:left="4898" w:hanging="36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59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63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0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742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814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8508" w:hanging="1800"/>
      </w:pPr>
      <w:rPr>
        <w:rFonts w:hint="default"/>
        <w:b w:val="0"/>
      </w:rPr>
    </w:lvl>
  </w:abstractNum>
  <w:abstractNum w:abstractNumId="15" w15:restartNumberingAfterBreak="0">
    <w:nsid w:val="5CD53415"/>
    <w:multiLevelType w:val="multilevel"/>
    <w:tmpl w:val="83D29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4B356C"/>
    <w:multiLevelType w:val="multilevel"/>
    <w:tmpl w:val="4C18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2028B6"/>
    <w:multiLevelType w:val="multilevel"/>
    <w:tmpl w:val="F656C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72552E9"/>
    <w:multiLevelType w:val="multilevel"/>
    <w:tmpl w:val="EF74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5D16AB"/>
    <w:multiLevelType w:val="multilevel"/>
    <w:tmpl w:val="8AA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7626FED"/>
    <w:multiLevelType w:val="multilevel"/>
    <w:tmpl w:val="2A9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EF15A65"/>
    <w:multiLevelType w:val="multilevel"/>
    <w:tmpl w:val="173E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83121F"/>
    <w:multiLevelType w:val="multilevel"/>
    <w:tmpl w:val="B36A6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C515BC"/>
    <w:multiLevelType w:val="hybridMultilevel"/>
    <w:tmpl w:val="04DA81E8"/>
    <w:lvl w:ilvl="0" w:tplc="1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4" w15:restartNumberingAfterBreak="0">
    <w:nsid w:val="7F7C7ECD"/>
    <w:multiLevelType w:val="hybridMultilevel"/>
    <w:tmpl w:val="C380B2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2330051">
    <w:abstractNumId w:val="14"/>
  </w:num>
  <w:num w:numId="2" w16cid:durableId="799810690">
    <w:abstractNumId w:val="13"/>
  </w:num>
  <w:num w:numId="3" w16cid:durableId="1206721023">
    <w:abstractNumId w:val="0"/>
  </w:num>
  <w:num w:numId="4" w16cid:durableId="478231428">
    <w:abstractNumId w:val="24"/>
  </w:num>
  <w:num w:numId="5" w16cid:durableId="416440833">
    <w:abstractNumId w:val="4"/>
  </w:num>
  <w:num w:numId="6" w16cid:durableId="2060204811">
    <w:abstractNumId w:val="12"/>
  </w:num>
  <w:num w:numId="7" w16cid:durableId="1561942530">
    <w:abstractNumId w:val="10"/>
  </w:num>
  <w:num w:numId="8" w16cid:durableId="1350641110">
    <w:abstractNumId w:val="11"/>
  </w:num>
  <w:num w:numId="9" w16cid:durableId="1377319512">
    <w:abstractNumId w:val="16"/>
  </w:num>
  <w:num w:numId="10" w16cid:durableId="2130201700">
    <w:abstractNumId w:val="6"/>
  </w:num>
  <w:num w:numId="11" w16cid:durableId="1378122789">
    <w:abstractNumId w:val="22"/>
  </w:num>
  <w:num w:numId="12" w16cid:durableId="1908566623">
    <w:abstractNumId w:val="5"/>
  </w:num>
  <w:num w:numId="13" w16cid:durableId="314263983">
    <w:abstractNumId w:val="3"/>
  </w:num>
  <w:num w:numId="14" w16cid:durableId="347365725">
    <w:abstractNumId w:val="17"/>
  </w:num>
  <w:num w:numId="15" w16cid:durableId="2014844004">
    <w:abstractNumId w:val="21"/>
  </w:num>
  <w:num w:numId="16" w16cid:durableId="125248157">
    <w:abstractNumId w:val="20"/>
  </w:num>
  <w:num w:numId="17" w16cid:durableId="423495967">
    <w:abstractNumId w:val="1"/>
  </w:num>
  <w:num w:numId="18" w16cid:durableId="333261063">
    <w:abstractNumId w:val="2"/>
  </w:num>
  <w:num w:numId="19" w16cid:durableId="783505507">
    <w:abstractNumId w:val="7"/>
  </w:num>
  <w:num w:numId="20" w16cid:durableId="479467004">
    <w:abstractNumId w:val="18"/>
  </w:num>
  <w:num w:numId="21" w16cid:durableId="303701215">
    <w:abstractNumId w:val="8"/>
  </w:num>
  <w:num w:numId="22" w16cid:durableId="1481003309">
    <w:abstractNumId w:val="19"/>
  </w:num>
  <w:num w:numId="23" w16cid:durableId="1834835789">
    <w:abstractNumId w:val="15"/>
  </w:num>
  <w:num w:numId="24" w16cid:durableId="1240477595">
    <w:abstractNumId w:val="9"/>
  </w:num>
  <w:num w:numId="25" w16cid:durableId="105804418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1C"/>
    <w:rsid w:val="0000028E"/>
    <w:rsid w:val="000042CD"/>
    <w:rsid w:val="0000524C"/>
    <w:rsid w:val="000105C4"/>
    <w:rsid w:val="000411EE"/>
    <w:rsid w:val="0004226C"/>
    <w:rsid w:val="00045138"/>
    <w:rsid w:val="00045335"/>
    <w:rsid w:val="00051980"/>
    <w:rsid w:val="000529D9"/>
    <w:rsid w:val="00054D0E"/>
    <w:rsid w:val="000609B9"/>
    <w:rsid w:val="000638A1"/>
    <w:rsid w:val="00090F0F"/>
    <w:rsid w:val="00093B88"/>
    <w:rsid w:val="00095711"/>
    <w:rsid w:val="000967CC"/>
    <w:rsid w:val="000A54FC"/>
    <w:rsid w:val="000B0748"/>
    <w:rsid w:val="000B721C"/>
    <w:rsid w:val="000C1945"/>
    <w:rsid w:val="000C49C3"/>
    <w:rsid w:val="000F640B"/>
    <w:rsid w:val="000F65AD"/>
    <w:rsid w:val="00100E74"/>
    <w:rsid w:val="00105435"/>
    <w:rsid w:val="001058DF"/>
    <w:rsid w:val="001076D0"/>
    <w:rsid w:val="00117B6B"/>
    <w:rsid w:val="001246E4"/>
    <w:rsid w:val="00145F29"/>
    <w:rsid w:val="00160E4D"/>
    <w:rsid w:val="001640DC"/>
    <w:rsid w:val="00170634"/>
    <w:rsid w:val="00172410"/>
    <w:rsid w:val="00176A15"/>
    <w:rsid w:val="001912FE"/>
    <w:rsid w:val="001936E1"/>
    <w:rsid w:val="001957AE"/>
    <w:rsid w:val="001B0D8C"/>
    <w:rsid w:val="001B36B7"/>
    <w:rsid w:val="001B39BB"/>
    <w:rsid w:val="001B7D06"/>
    <w:rsid w:val="001C2B5D"/>
    <w:rsid w:val="001F7ED5"/>
    <w:rsid w:val="00207F60"/>
    <w:rsid w:val="00212289"/>
    <w:rsid w:val="002177B6"/>
    <w:rsid w:val="00224681"/>
    <w:rsid w:val="00236748"/>
    <w:rsid w:val="002400BD"/>
    <w:rsid w:val="00242464"/>
    <w:rsid w:val="00242CB3"/>
    <w:rsid w:val="0024661B"/>
    <w:rsid w:val="002508C1"/>
    <w:rsid w:val="00287AFE"/>
    <w:rsid w:val="00291378"/>
    <w:rsid w:val="002A29E6"/>
    <w:rsid w:val="002A5921"/>
    <w:rsid w:val="002C1BF5"/>
    <w:rsid w:val="002C2519"/>
    <w:rsid w:val="002D1C10"/>
    <w:rsid w:val="002E16FB"/>
    <w:rsid w:val="002F2EAB"/>
    <w:rsid w:val="002F5C89"/>
    <w:rsid w:val="003025A0"/>
    <w:rsid w:val="003125BE"/>
    <w:rsid w:val="00312F92"/>
    <w:rsid w:val="00335F35"/>
    <w:rsid w:val="003362EF"/>
    <w:rsid w:val="00340A42"/>
    <w:rsid w:val="00346B4A"/>
    <w:rsid w:val="003751D9"/>
    <w:rsid w:val="00391AAD"/>
    <w:rsid w:val="003961AC"/>
    <w:rsid w:val="003A04CE"/>
    <w:rsid w:val="003C18F0"/>
    <w:rsid w:val="003C550F"/>
    <w:rsid w:val="003E4E4E"/>
    <w:rsid w:val="003E5E61"/>
    <w:rsid w:val="004125EC"/>
    <w:rsid w:val="00427ABC"/>
    <w:rsid w:val="00432889"/>
    <w:rsid w:val="004345C4"/>
    <w:rsid w:val="00455ADE"/>
    <w:rsid w:val="00456C08"/>
    <w:rsid w:val="004626CD"/>
    <w:rsid w:val="00466E50"/>
    <w:rsid w:val="0046752F"/>
    <w:rsid w:val="00476FE3"/>
    <w:rsid w:val="00481BD6"/>
    <w:rsid w:val="004930E1"/>
    <w:rsid w:val="004B189E"/>
    <w:rsid w:val="004B2DD2"/>
    <w:rsid w:val="004B7725"/>
    <w:rsid w:val="004D4F6C"/>
    <w:rsid w:val="004E2D0C"/>
    <w:rsid w:val="004E487D"/>
    <w:rsid w:val="005008D5"/>
    <w:rsid w:val="00502F95"/>
    <w:rsid w:val="0050477A"/>
    <w:rsid w:val="0050501D"/>
    <w:rsid w:val="00511593"/>
    <w:rsid w:val="0051209C"/>
    <w:rsid w:val="00530020"/>
    <w:rsid w:val="005321B3"/>
    <w:rsid w:val="00534074"/>
    <w:rsid w:val="00537A56"/>
    <w:rsid w:val="00560B8F"/>
    <w:rsid w:val="00567E00"/>
    <w:rsid w:val="0057487A"/>
    <w:rsid w:val="00574B55"/>
    <w:rsid w:val="00575769"/>
    <w:rsid w:val="0058637D"/>
    <w:rsid w:val="0058776B"/>
    <w:rsid w:val="00587FF0"/>
    <w:rsid w:val="00594FFD"/>
    <w:rsid w:val="005955F3"/>
    <w:rsid w:val="005A1FFF"/>
    <w:rsid w:val="005A7F30"/>
    <w:rsid w:val="005B1FA9"/>
    <w:rsid w:val="005B31F3"/>
    <w:rsid w:val="005C4993"/>
    <w:rsid w:val="005D3CCF"/>
    <w:rsid w:val="005F2A2C"/>
    <w:rsid w:val="005F6931"/>
    <w:rsid w:val="00603966"/>
    <w:rsid w:val="00605925"/>
    <w:rsid w:val="00623CAF"/>
    <w:rsid w:val="00652726"/>
    <w:rsid w:val="00660493"/>
    <w:rsid w:val="00690801"/>
    <w:rsid w:val="006A0844"/>
    <w:rsid w:val="006B1B7D"/>
    <w:rsid w:val="006C03D4"/>
    <w:rsid w:val="006D04A8"/>
    <w:rsid w:val="006D4DFF"/>
    <w:rsid w:val="006E2FB4"/>
    <w:rsid w:val="006E5233"/>
    <w:rsid w:val="006E580D"/>
    <w:rsid w:val="006E6ECC"/>
    <w:rsid w:val="006E7AD8"/>
    <w:rsid w:val="006F7C1D"/>
    <w:rsid w:val="00715AF6"/>
    <w:rsid w:val="007170A1"/>
    <w:rsid w:val="00725812"/>
    <w:rsid w:val="00727C67"/>
    <w:rsid w:val="00734051"/>
    <w:rsid w:val="00740BBE"/>
    <w:rsid w:val="0074551C"/>
    <w:rsid w:val="00757B78"/>
    <w:rsid w:val="00762E82"/>
    <w:rsid w:val="00763CB7"/>
    <w:rsid w:val="007649A2"/>
    <w:rsid w:val="00770923"/>
    <w:rsid w:val="00772DB0"/>
    <w:rsid w:val="00791102"/>
    <w:rsid w:val="00794998"/>
    <w:rsid w:val="007B072B"/>
    <w:rsid w:val="007B5AB1"/>
    <w:rsid w:val="007D08B3"/>
    <w:rsid w:val="007D7E30"/>
    <w:rsid w:val="007E3FFB"/>
    <w:rsid w:val="0080164C"/>
    <w:rsid w:val="0083562D"/>
    <w:rsid w:val="00837BFA"/>
    <w:rsid w:val="008428F9"/>
    <w:rsid w:val="00843687"/>
    <w:rsid w:val="0084444B"/>
    <w:rsid w:val="00861608"/>
    <w:rsid w:val="00861D94"/>
    <w:rsid w:val="008636BB"/>
    <w:rsid w:val="008663E5"/>
    <w:rsid w:val="00871FE1"/>
    <w:rsid w:val="008745B5"/>
    <w:rsid w:val="00876162"/>
    <w:rsid w:val="008774D0"/>
    <w:rsid w:val="00880726"/>
    <w:rsid w:val="008826E6"/>
    <w:rsid w:val="00886DAD"/>
    <w:rsid w:val="00887BFD"/>
    <w:rsid w:val="008919CE"/>
    <w:rsid w:val="00896519"/>
    <w:rsid w:val="008A0AC8"/>
    <w:rsid w:val="008A1C9F"/>
    <w:rsid w:val="008A4510"/>
    <w:rsid w:val="008B10D3"/>
    <w:rsid w:val="008C3DCD"/>
    <w:rsid w:val="008C76B2"/>
    <w:rsid w:val="008D1882"/>
    <w:rsid w:val="008E5135"/>
    <w:rsid w:val="008E6151"/>
    <w:rsid w:val="008E7A3D"/>
    <w:rsid w:val="008F0B1C"/>
    <w:rsid w:val="00907BB2"/>
    <w:rsid w:val="009179D6"/>
    <w:rsid w:val="0093421F"/>
    <w:rsid w:val="00962D37"/>
    <w:rsid w:val="00981F78"/>
    <w:rsid w:val="009820DC"/>
    <w:rsid w:val="009824D9"/>
    <w:rsid w:val="00982B79"/>
    <w:rsid w:val="009863BA"/>
    <w:rsid w:val="00986EA0"/>
    <w:rsid w:val="00994D29"/>
    <w:rsid w:val="009A6C0A"/>
    <w:rsid w:val="009A753B"/>
    <w:rsid w:val="009B5D0B"/>
    <w:rsid w:val="009C1C96"/>
    <w:rsid w:val="009C2587"/>
    <w:rsid w:val="009D1CB6"/>
    <w:rsid w:val="009F114E"/>
    <w:rsid w:val="009F2245"/>
    <w:rsid w:val="00A02382"/>
    <w:rsid w:val="00A02647"/>
    <w:rsid w:val="00A065B5"/>
    <w:rsid w:val="00A10960"/>
    <w:rsid w:val="00A33162"/>
    <w:rsid w:val="00A42052"/>
    <w:rsid w:val="00A44EAF"/>
    <w:rsid w:val="00A63E20"/>
    <w:rsid w:val="00A70020"/>
    <w:rsid w:val="00A8725B"/>
    <w:rsid w:val="00A94600"/>
    <w:rsid w:val="00A94620"/>
    <w:rsid w:val="00AB46CA"/>
    <w:rsid w:val="00AB57FD"/>
    <w:rsid w:val="00AB7E97"/>
    <w:rsid w:val="00AC1FF6"/>
    <w:rsid w:val="00AC4C25"/>
    <w:rsid w:val="00AD2B7C"/>
    <w:rsid w:val="00AD5269"/>
    <w:rsid w:val="00AD74C1"/>
    <w:rsid w:val="00AF1758"/>
    <w:rsid w:val="00AF398A"/>
    <w:rsid w:val="00B01DA7"/>
    <w:rsid w:val="00B040E3"/>
    <w:rsid w:val="00B04989"/>
    <w:rsid w:val="00B11059"/>
    <w:rsid w:val="00B407B6"/>
    <w:rsid w:val="00B6151B"/>
    <w:rsid w:val="00B662D3"/>
    <w:rsid w:val="00B76E17"/>
    <w:rsid w:val="00B81A04"/>
    <w:rsid w:val="00B82081"/>
    <w:rsid w:val="00B8539B"/>
    <w:rsid w:val="00B85D02"/>
    <w:rsid w:val="00BB5ADF"/>
    <w:rsid w:val="00BC5334"/>
    <w:rsid w:val="00BD7894"/>
    <w:rsid w:val="00BE2413"/>
    <w:rsid w:val="00BE4443"/>
    <w:rsid w:val="00C15BD6"/>
    <w:rsid w:val="00C23778"/>
    <w:rsid w:val="00C47FC9"/>
    <w:rsid w:val="00C57B30"/>
    <w:rsid w:val="00C65662"/>
    <w:rsid w:val="00C70133"/>
    <w:rsid w:val="00C8319B"/>
    <w:rsid w:val="00C87289"/>
    <w:rsid w:val="00C9375D"/>
    <w:rsid w:val="00C953B8"/>
    <w:rsid w:val="00CA7415"/>
    <w:rsid w:val="00CB6EBA"/>
    <w:rsid w:val="00CC3CE0"/>
    <w:rsid w:val="00CC54B6"/>
    <w:rsid w:val="00CC5629"/>
    <w:rsid w:val="00CF02BD"/>
    <w:rsid w:val="00CF4178"/>
    <w:rsid w:val="00CF462B"/>
    <w:rsid w:val="00D10918"/>
    <w:rsid w:val="00D12AB0"/>
    <w:rsid w:val="00D13E60"/>
    <w:rsid w:val="00D158BB"/>
    <w:rsid w:val="00D211BD"/>
    <w:rsid w:val="00D27D45"/>
    <w:rsid w:val="00D3198B"/>
    <w:rsid w:val="00D319BF"/>
    <w:rsid w:val="00D32C16"/>
    <w:rsid w:val="00D3513F"/>
    <w:rsid w:val="00D46D3E"/>
    <w:rsid w:val="00D57EBD"/>
    <w:rsid w:val="00D76A9F"/>
    <w:rsid w:val="00D77667"/>
    <w:rsid w:val="00D840F9"/>
    <w:rsid w:val="00D85BE9"/>
    <w:rsid w:val="00D923B8"/>
    <w:rsid w:val="00D92F8D"/>
    <w:rsid w:val="00D961C9"/>
    <w:rsid w:val="00DA2355"/>
    <w:rsid w:val="00DA5182"/>
    <w:rsid w:val="00DB516C"/>
    <w:rsid w:val="00DB5DF3"/>
    <w:rsid w:val="00DC066B"/>
    <w:rsid w:val="00DC574B"/>
    <w:rsid w:val="00DE2A08"/>
    <w:rsid w:val="00DF469C"/>
    <w:rsid w:val="00DF61B1"/>
    <w:rsid w:val="00E02932"/>
    <w:rsid w:val="00E120BE"/>
    <w:rsid w:val="00E24051"/>
    <w:rsid w:val="00E25C15"/>
    <w:rsid w:val="00E32D1C"/>
    <w:rsid w:val="00E47627"/>
    <w:rsid w:val="00E506EA"/>
    <w:rsid w:val="00E648C7"/>
    <w:rsid w:val="00E74806"/>
    <w:rsid w:val="00E754BF"/>
    <w:rsid w:val="00EB312B"/>
    <w:rsid w:val="00EC4FA0"/>
    <w:rsid w:val="00EC5D0B"/>
    <w:rsid w:val="00ED13A1"/>
    <w:rsid w:val="00EE101A"/>
    <w:rsid w:val="00EE5D82"/>
    <w:rsid w:val="00EE6A68"/>
    <w:rsid w:val="00EF7D2C"/>
    <w:rsid w:val="00F00CD6"/>
    <w:rsid w:val="00F01D64"/>
    <w:rsid w:val="00F01D99"/>
    <w:rsid w:val="00F17D29"/>
    <w:rsid w:val="00F2397F"/>
    <w:rsid w:val="00F41388"/>
    <w:rsid w:val="00F53AC2"/>
    <w:rsid w:val="00F54F4F"/>
    <w:rsid w:val="00F55A3F"/>
    <w:rsid w:val="00F706DF"/>
    <w:rsid w:val="00F708E5"/>
    <w:rsid w:val="00F84E92"/>
    <w:rsid w:val="00F92771"/>
    <w:rsid w:val="00F93C58"/>
    <w:rsid w:val="00FA1D6F"/>
    <w:rsid w:val="00FB76A3"/>
    <w:rsid w:val="00FD5D65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DB842D"/>
  <w15:chartTrackingRefBased/>
  <w15:docId w15:val="{56FB98BA-DBD9-44D8-B1A7-DF0E1009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01D"/>
  </w:style>
  <w:style w:type="paragraph" w:styleId="Heading2">
    <w:name w:val="heading 2"/>
    <w:basedOn w:val="Normal"/>
    <w:link w:val="Heading2Char"/>
    <w:uiPriority w:val="9"/>
    <w:unhideWhenUsed/>
    <w:qFormat/>
    <w:rsid w:val="0050501D"/>
    <w:pPr>
      <w:spacing w:before="360" w:after="80" w:line="240" w:lineRule="auto"/>
      <w:outlineLvl w:val="1"/>
    </w:pPr>
    <w:rPr>
      <w:rFonts w:ascii="Georgia" w:eastAsia="Times New Roman" w:hAnsi="Georgia" w:cs="Times New Roman"/>
      <w:b/>
      <w:bCs/>
      <w:color w:val="514A4F"/>
      <w:sz w:val="36"/>
      <w:szCs w:val="36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numbered,List Bullet indent,List Paragraph1,Rec para,List 1,Other List,Bullet List,FooterText,numbered,Paragraphe de liste1,Bulletr List Paragraph,列出段落,列出段落1,Listeafsnit1,Parágrafo da Lista1,List Paragraph2,List Paragraph21"/>
    <w:basedOn w:val="Normal"/>
    <w:link w:val="ListParagraphChar"/>
    <w:uiPriority w:val="34"/>
    <w:qFormat/>
    <w:rsid w:val="0050501D"/>
    <w:pPr>
      <w:ind w:left="720"/>
      <w:contextualSpacing/>
    </w:pPr>
    <w:rPr>
      <w:rFonts w:ascii="Calibri" w:eastAsia="Calibri" w:hAnsi="Calibri" w:cs="Calibri"/>
      <w:lang w:val="en-US" w:eastAsia="en-NZ"/>
    </w:rPr>
  </w:style>
  <w:style w:type="character" w:customStyle="1" w:styleId="ListParagraphChar">
    <w:name w:val="List Paragraph Char"/>
    <w:aliases w:val="List Paragraph numbered Char,List Bullet indent Char,List Paragraph1 Char,Rec para Char,List 1 Char,Other List Char,Bullet List Char,FooterText Char,numbered Char,Paragraphe de liste1 Char,Bulletr List Paragraph Char,列出段落 Char"/>
    <w:basedOn w:val="DefaultParagraphFont"/>
    <w:link w:val="ListParagraph"/>
    <w:uiPriority w:val="34"/>
    <w:qFormat/>
    <w:locked/>
    <w:rsid w:val="0050501D"/>
    <w:rPr>
      <w:rFonts w:ascii="Calibri" w:eastAsia="Calibri" w:hAnsi="Calibri" w:cs="Calibri"/>
      <w:lang w:val="en-US" w:eastAsia="en-NZ"/>
    </w:rPr>
  </w:style>
  <w:style w:type="paragraph" w:customStyle="1" w:styleId="HeadingTable">
    <w:name w:val="Heading Table"/>
    <w:basedOn w:val="Normal"/>
    <w:rsid w:val="0050501D"/>
    <w:pPr>
      <w:spacing w:after="0" w:line="260" w:lineRule="atLeast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BodyTextTable">
    <w:name w:val="Body Text Table"/>
    <w:basedOn w:val="BodyText"/>
    <w:rsid w:val="0050501D"/>
    <w:pPr>
      <w:spacing w:after="18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050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501D"/>
  </w:style>
  <w:style w:type="character" w:customStyle="1" w:styleId="Heading2Char">
    <w:name w:val="Heading 2 Char"/>
    <w:basedOn w:val="DefaultParagraphFont"/>
    <w:link w:val="Heading2"/>
    <w:uiPriority w:val="9"/>
    <w:rsid w:val="0050501D"/>
    <w:rPr>
      <w:rFonts w:ascii="Georgia" w:eastAsia="Times New Roman" w:hAnsi="Georgia" w:cs="Times New Roman"/>
      <w:b/>
      <w:bCs/>
      <w:color w:val="514A4F"/>
      <w:sz w:val="36"/>
      <w:szCs w:val="36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CC54B6"/>
    <w:pPr>
      <w:tabs>
        <w:tab w:val="center" w:pos="4513"/>
        <w:tab w:val="right" w:pos="9026"/>
      </w:tabs>
      <w:spacing w:before="160" w:after="0" w:line="240" w:lineRule="auto"/>
    </w:pPr>
    <w:rPr>
      <w:rFonts w:ascii="Calibri" w:eastAsia="Calibri" w:hAnsi="Calibri" w:cs="Calibri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CC54B6"/>
    <w:rPr>
      <w:rFonts w:ascii="Calibri" w:eastAsia="Calibri" w:hAnsi="Calibri" w:cs="Calibri"/>
      <w:lang w:eastAsia="en-GB"/>
    </w:rPr>
  </w:style>
  <w:style w:type="paragraph" w:styleId="NormalWeb">
    <w:name w:val="Normal (Web)"/>
    <w:basedOn w:val="Normal"/>
    <w:uiPriority w:val="99"/>
    <w:unhideWhenUsed/>
    <w:rsid w:val="00740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 w:bidi="as-IN"/>
    </w:rPr>
  </w:style>
  <w:style w:type="character" w:styleId="Hyperlink">
    <w:name w:val="Hyperlink"/>
    <w:basedOn w:val="DefaultParagraphFont"/>
    <w:uiPriority w:val="99"/>
    <w:unhideWhenUsed/>
    <w:rsid w:val="00740BBE"/>
    <w:rPr>
      <w:color w:val="0000FF"/>
      <w:u w:val="single"/>
    </w:rPr>
  </w:style>
  <w:style w:type="table" w:styleId="TableGrid">
    <w:name w:val="Table Grid"/>
    <w:basedOn w:val="TableNormal"/>
    <w:uiPriority w:val="39"/>
    <w:rsid w:val="00DA2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81A04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E5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C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50F"/>
  </w:style>
  <w:style w:type="paragraph" w:customStyle="1" w:styleId="body">
    <w:name w:val="body"/>
    <w:basedOn w:val="Normal"/>
    <w:rsid w:val="00D46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 w:bidi="as-IN"/>
    </w:rPr>
  </w:style>
  <w:style w:type="character" w:styleId="Emphasis">
    <w:name w:val="Emphasis"/>
    <w:basedOn w:val="DefaultParagraphFont"/>
    <w:uiPriority w:val="20"/>
    <w:qFormat/>
    <w:rsid w:val="00794998"/>
    <w:rPr>
      <w:i/>
      <w:iCs/>
    </w:rPr>
  </w:style>
  <w:style w:type="character" w:customStyle="1" w:styleId="apple-tab-span">
    <w:name w:val="apple-tab-span"/>
    <w:basedOn w:val="DefaultParagraphFont"/>
    <w:rsid w:val="00F84E92"/>
  </w:style>
  <w:style w:type="character" w:styleId="FollowedHyperlink">
    <w:name w:val="FollowedHyperlink"/>
    <w:basedOn w:val="DefaultParagraphFont"/>
    <w:uiPriority w:val="99"/>
    <w:semiHidden/>
    <w:unhideWhenUsed/>
    <w:rsid w:val="00567E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860">
          <w:marLeft w:val="-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3171">
          <w:marLeft w:val="-54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4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1913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9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11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document/d/1e0sHxcr0AhOfbQiKVOUBTsSy4Uhf83OeO_3an3bzzo8/edit?usp=sharin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ms.schooldocs.co.nz/index.htm?toc.htm?1921.ht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4zFaz2E5AutHeOOIPAN040ruojDvLVk0ZflrcywOVZQ/edit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s.schooldocs.co.nz/index.htm?toc.htm?1921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document/d/1Cnw0OmT0khR9ijRWIVM0uQbNZN1NDj14/edit?usp=sharing&amp;ouid=108685648512165429981&amp;rtpof=true&amp;sd=true" TargetMode="External"/><Relationship Id="rId10" Type="http://schemas.openxmlformats.org/officeDocument/2006/relationships/hyperlink" Target="https://mms.schooldocs.co.nz/index.htm?toc.htm?1921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BdZqPOkeg4xc5E-LaiQdH-k8QybaqdDD/edit?usp=sharing&amp;ouid=108685648512165429981&amp;rtpof=true&amp;sd=true" TargetMode="External"/><Relationship Id="rId14" Type="http://schemas.openxmlformats.org/officeDocument/2006/relationships/hyperlink" Target="https://docs.google.com/document/d/1eetAJXslrUyGJ_kDlw_2PTS-lfHI6t-z/edit?usp=sharing&amp;ouid=108685648512165429981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CCBC6-C007-4755-82C8-1CF057103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2013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Hutana</dc:creator>
  <cp:keywords/>
  <dc:description/>
  <cp:lastModifiedBy>Denise Hutana</cp:lastModifiedBy>
  <cp:revision>18</cp:revision>
  <dcterms:created xsi:type="dcterms:W3CDTF">2022-05-19T04:16:00Z</dcterms:created>
  <dcterms:modified xsi:type="dcterms:W3CDTF">2022-05-24T23:59:00Z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1c93ff4-23d7-4358-b468-c7c887f57bb2_Enabled">
    <vt:lpwstr>true</vt:lpwstr>
  </property>
  <property fmtid="{D5CDD505-2E9C-101B-9397-08002B2CF9AE}" pid="3" name="MSIP_Label_71c93ff4-23d7-4358-b468-c7c887f57bb2_SetDate">
    <vt:lpwstr>2022-02-15T19:35:07Z</vt:lpwstr>
  </property>
  <property fmtid="{D5CDD505-2E9C-101B-9397-08002B2CF9AE}" pid="4" name="MSIP_Label_71c93ff4-23d7-4358-b468-c7c887f57bb2_Method">
    <vt:lpwstr>Standard</vt:lpwstr>
  </property>
  <property fmtid="{D5CDD505-2E9C-101B-9397-08002B2CF9AE}" pid="5" name="MSIP_Label_71c93ff4-23d7-4358-b468-c7c887f57bb2_Name">
    <vt:lpwstr>71c93ff4-23d7-4358-b468-c7c887f57bb2</vt:lpwstr>
  </property>
  <property fmtid="{D5CDD505-2E9C-101B-9397-08002B2CF9AE}" pid="6" name="MSIP_Label_71c93ff4-23d7-4358-b468-c7c887f57bb2_SiteId">
    <vt:lpwstr>4b41160f-15b3-4c74-9723-96d1838309dc</vt:lpwstr>
  </property>
  <property fmtid="{D5CDD505-2E9C-101B-9397-08002B2CF9AE}" pid="7" name="MSIP_Label_71c93ff4-23d7-4358-b468-c7c887f57bb2_ActionId">
    <vt:lpwstr>aa47218c-f8a8-4035-a463-5f9d3aaa5bf3</vt:lpwstr>
  </property>
  <property fmtid="{D5CDD505-2E9C-101B-9397-08002B2CF9AE}" pid="8" name="MSIP_Label_71c93ff4-23d7-4358-b468-c7c887f57bb2_ContentBits">
    <vt:lpwstr>0</vt:lpwstr>
  </property>
</Properties>
</file>